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泰山</w:t>
      </w: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外国语学校</w:t>
      </w:r>
      <w:r>
        <w:rPr>
          <w:rFonts w:hint="eastAsia" w:ascii="微软雅黑" w:hAnsi="微软雅黑" w:eastAsia="微软雅黑" w:cs="微软雅黑"/>
          <w:sz w:val="44"/>
          <w:szCs w:val="44"/>
        </w:rPr>
        <w:t>集体备课制度细则</w:t>
      </w:r>
    </w:p>
    <w:p/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随着新课程标准的全面推进，教师的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</w:t>
      </w:r>
      <w:r>
        <w:rPr>
          <w:rFonts w:hint="eastAsia" w:ascii="仿宋" w:hAnsi="仿宋" w:eastAsia="仿宋" w:cs="仿宋"/>
          <w:sz w:val="32"/>
          <w:szCs w:val="32"/>
        </w:rPr>
        <w:t>学生的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正面临着深刻的变革，而“备课”在这一过程中起着至关重要的作用。为提高各学科组备课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效率和质量，充分发挥集体智慧，推动我校集体备课活动逐步走向科学化、标准化，特制定集体备课制度细则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一、组织管理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集体备课实行学科和年级分工负责制，由教务处负责总调度，各年级、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</w:t>
      </w:r>
      <w:r>
        <w:rPr>
          <w:rFonts w:hint="eastAsia" w:ascii="仿宋" w:hAnsi="仿宋" w:eastAsia="仿宋" w:cs="仿宋"/>
          <w:sz w:val="32"/>
          <w:szCs w:val="32"/>
        </w:rPr>
        <w:t>学科组开展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实施</w:t>
      </w:r>
      <w:r>
        <w:rPr>
          <w:rFonts w:hint="eastAsia" w:ascii="仿宋" w:hAnsi="仿宋" w:eastAsia="仿宋" w:cs="仿宋"/>
          <w:sz w:val="32"/>
          <w:szCs w:val="32"/>
        </w:rPr>
        <w:t>，各备课组长具体主持并负责具体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落实</w:t>
      </w:r>
      <w:r>
        <w:rPr>
          <w:rFonts w:hint="eastAsia" w:ascii="仿宋" w:hAnsi="仿宋" w:eastAsia="仿宋" w:cs="仿宋"/>
          <w:sz w:val="32"/>
          <w:szCs w:val="32"/>
        </w:rPr>
        <w:t>，本组成员提出合理化意见，对教学内容进行完善以资源共享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年级教学联系人和相关教学管理干部参加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调控</w:t>
      </w:r>
      <w:r>
        <w:rPr>
          <w:rFonts w:hint="eastAsia" w:ascii="仿宋" w:hAnsi="仿宋" w:eastAsia="仿宋" w:cs="仿宋"/>
          <w:sz w:val="32"/>
          <w:szCs w:val="32"/>
        </w:rPr>
        <w:t>各小组的备课活动，校级领导按照分工进行监督指导。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二、集体备课流程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（一）活动规范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ascii="仿宋" w:hAnsi="仿宋" w:eastAsia="仿宋" w:cs="仿宋"/>
          <w:sz w:val="32"/>
          <w:szCs w:val="32"/>
        </w:rPr>
        <w:t>活动准备——“</w:t>
      </w:r>
      <w:r>
        <w:rPr>
          <w:rFonts w:hint="eastAsia" w:ascii="仿宋" w:hAnsi="仿宋" w:eastAsia="仿宋" w:cs="仿宋"/>
          <w:sz w:val="32"/>
          <w:szCs w:val="32"/>
        </w:rPr>
        <w:t>三</w:t>
      </w:r>
      <w:r>
        <w:rPr>
          <w:rFonts w:ascii="仿宋" w:hAnsi="仿宋" w:eastAsia="仿宋" w:cs="仿宋"/>
          <w:sz w:val="32"/>
          <w:szCs w:val="32"/>
        </w:rPr>
        <w:t>研”“三定”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初</w:t>
      </w:r>
      <w:r>
        <w:rPr>
          <w:rFonts w:hint="eastAsia" w:ascii="仿宋" w:hAnsi="仿宋" w:eastAsia="仿宋" w:cs="仿宋"/>
          <w:sz w:val="32"/>
          <w:szCs w:val="32"/>
        </w:rPr>
        <w:t>备课组长制定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备课组教学</w:t>
      </w:r>
      <w:r>
        <w:rPr>
          <w:rFonts w:hint="eastAsia" w:ascii="仿宋" w:hAnsi="仿宋" w:eastAsia="仿宋" w:cs="仿宋"/>
          <w:sz w:val="32"/>
          <w:szCs w:val="32"/>
        </w:rPr>
        <w:t>计划，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内容</w:t>
      </w:r>
      <w:r>
        <w:rPr>
          <w:rFonts w:hint="eastAsia" w:ascii="仿宋" w:hAnsi="仿宋" w:eastAsia="仿宋" w:cs="仿宋"/>
          <w:sz w:val="32"/>
          <w:szCs w:val="32"/>
        </w:rPr>
        <w:t>包括：学期教学内容、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教学</w:t>
      </w:r>
      <w:r>
        <w:rPr>
          <w:rFonts w:hint="eastAsia" w:ascii="仿宋" w:hAnsi="仿宋" w:eastAsia="仿宋" w:cs="仿宋"/>
          <w:sz w:val="32"/>
          <w:szCs w:val="32"/>
        </w:rPr>
        <w:t>进度和主备人的确定。一式三份，一份学科组留存，一份交教务处，一份交年级。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组长提前通知全组成员在集体活动前认真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进行“三研”，即</w:t>
      </w:r>
      <w:r>
        <w:rPr>
          <w:rFonts w:hint="eastAsia" w:ascii="仿宋" w:hAnsi="仿宋" w:eastAsia="仿宋" w:cs="仿宋"/>
          <w:sz w:val="32"/>
          <w:szCs w:val="32"/>
        </w:rPr>
        <w:t>研究教材、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研究</w:t>
      </w:r>
      <w:r>
        <w:rPr>
          <w:rFonts w:hint="eastAsia" w:ascii="仿宋" w:hAnsi="仿宋" w:eastAsia="仿宋" w:cs="仿宋"/>
          <w:sz w:val="32"/>
          <w:szCs w:val="32"/>
        </w:rPr>
        <w:t>大纲、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研究</w:t>
      </w:r>
      <w:r>
        <w:rPr>
          <w:rFonts w:hint="eastAsia" w:ascii="仿宋" w:hAnsi="仿宋" w:eastAsia="仿宋" w:cs="仿宋"/>
          <w:sz w:val="32"/>
          <w:szCs w:val="32"/>
        </w:rPr>
        <w:t>课标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明确集体活动的“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定”，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即</w:t>
      </w:r>
      <w:r>
        <w:rPr>
          <w:rFonts w:hint="eastAsia" w:ascii="仿宋" w:hAnsi="仿宋" w:eastAsia="仿宋" w:cs="仿宋"/>
          <w:sz w:val="32"/>
          <w:szCs w:val="32"/>
        </w:rPr>
        <w:t>定时间、定地点、定内容、定中心发言人。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ascii="仿宋" w:hAnsi="仿宋" w:eastAsia="仿宋" w:cs="仿宋"/>
          <w:sz w:val="32"/>
          <w:szCs w:val="32"/>
        </w:rPr>
        <w:t>集中研讨——“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ascii="仿宋" w:hAnsi="仿宋" w:eastAsia="仿宋" w:cs="仿宋"/>
          <w:sz w:val="32"/>
          <w:szCs w:val="32"/>
        </w:rPr>
        <w:t>备”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主备人（中心发言人）在设计备课提纲以及集体备课时，应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做到“六备”，</w:t>
      </w:r>
      <w:r>
        <w:rPr>
          <w:rFonts w:hint="eastAsia" w:ascii="仿宋" w:hAnsi="仿宋" w:eastAsia="仿宋" w:cs="仿宋"/>
          <w:sz w:val="32"/>
          <w:szCs w:val="32"/>
        </w:rPr>
        <w:t>即备课标（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学科</w:t>
      </w:r>
      <w:r>
        <w:rPr>
          <w:rFonts w:hint="eastAsia" w:ascii="仿宋" w:hAnsi="仿宋" w:eastAsia="仿宋" w:cs="仿宋"/>
          <w:sz w:val="32"/>
          <w:szCs w:val="32"/>
        </w:rPr>
        <w:t>核心素养）、备教材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高考要求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、备学生、备教法、备学法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备习题（落实到学案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集体研讨时教师针对课时教学内容提出自己的见解，备课组教师充分交流，达成共识。备课组要对备课情况进行记录，主备教师根据记录优化教学案，形成共案。讨论时要充分发扬学术民主，允许不同意见争鸣，发挥集体智慧，追求高质量课堂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ascii="仿宋" w:hAnsi="仿宋" w:eastAsia="仿宋" w:cs="仿宋"/>
          <w:sz w:val="32"/>
          <w:szCs w:val="32"/>
        </w:rPr>
        <w:t>修改提纲——“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ascii="仿宋" w:hAnsi="仿宋" w:eastAsia="仿宋" w:cs="仿宋"/>
          <w:sz w:val="32"/>
          <w:szCs w:val="32"/>
        </w:rPr>
        <w:t>统一”</w:t>
      </w:r>
      <w:r>
        <w:rPr>
          <w:rFonts w:hint="eastAsia" w:ascii="仿宋" w:hAnsi="仿宋" w:eastAsia="仿宋" w:cs="仿宋"/>
          <w:sz w:val="32"/>
          <w:szCs w:val="32"/>
        </w:rPr>
        <w:t>“两不同”。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根据集体讨论的内容，中心发言人修改备课提纲，要充分体现“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统一”：即统一教学目标、统一教学进度、统一重点难点、统一教学方法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诱思八环活力课堂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教学法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、统一练习测试。备课组教师根据班情和自己的教学风格进行个性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化</w:t>
      </w:r>
      <w:r>
        <w:rPr>
          <w:rFonts w:hint="eastAsia" w:ascii="仿宋" w:hAnsi="仿宋" w:eastAsia="仿宋" w:cs="仿宋"/>
          <w:sz w:val="32"/>
          <w:szCs w:val="32"/>
        </w:rPr>
        <w:t>备课，并在集体备课的基础上再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次备课，进行课堂习题</w:t>
      </w:r>
      <w:r>
        <w:rPr>
          <w:rFonts w:hint="eastAsia" w:ascii="仿宋" w:hAnsi="仿宋" w:eastAsia="仿宋" w:cs="仿宋"/>
          <w:sz w:val="32"/>
          <w:szCs w:val="32"/>
        </w:rPr>
        <w:t>题目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取舍和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个性化</w:t>
      </w:r>
      <w:r>
        <w:rPr>
          <w:rFonts w:hint="eastAsia" w:ascii="仿宋" w:hAnsi="仿宋" w:eastAsia="仿宋" w:cs="仿宋"/>
          <w:sz w:val="32"/>
          <w:szCs w:val="32"/>
        </w:rPr>
        <w:t>教学活动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设计，形成自己的个性化教案和课件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4.编写学案。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主备人（中心发言人）负责撰写一周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所有课时的</w:t>
      </w:r>
      <w:r>
        <w:rPr>
          <w:rFonts w:hint="eastAsia" w:ascii="仿宋" w:hAnsi="仿宋" w:eastAsia="仿宋" w:cs="仿宋"/>
          <w:sz w:val="32"/>
          <w:szCs w:val="32"/>
        </w:rPr>
        <w:t>学案，提前印制，供年级共同使用。至少要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</w:t>
      </w:r>
      <w:r>
        <w:rPr>
          <w:rFonts w:hint="eastAsia" w:ascii="仿宋" w:hAnsi="仿宋" w:eastAsia="仿宋" w:cs="仿宋"/>
          <w:sz w:val="32"/>
          <w:szCs w:val="32"/>
        </w:rPr>
        <w:t>前一周进行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</w:t>
      </w:r>
      <w:r>
        <w:rPr>
          <w:rFonts w:hint="eastAsia" w:ascii="仿宋" w:hAnsi="仿宋" w:eastAsia="仿宋" w:cs="仿宋"/>
          <w:sz w:val="32"/>
          <w:szCs w:val="32"/>
        </w:rPr>
        <w:t>案的编写，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并发给</w:t>
      </w:r>
      <w:r>
        <w:rPr>
          <w:rFonts w:hint="eastAsia" w:ascii="仿宋" w:hAnsi="仿宋" w:eastAsia="仿宋" w:cs="仿宋"/>
          <w:sz w:val="32"/>
          <w:szCs w:val="32"/>
        </w:rPr>
        <w:t>备课组教师。备课组教师认真阅读学案，并进行删减、补充和完善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以便在集体研讨时有针对性的发言。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5.公开课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的讲授与听评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主备人为当次公开课授课人，备课组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全体老师参加听评课，</w:t>
      </w:r>
      <w:r>
        <w:rPr>
          <w:rFonts w:hint="eastAsia" w:ascii="仿宋" w:hAnsi="仿宋" w:eastAsia="仿宋" w:cs="仿宋"/>
          <w:sz w:val="32"/>
          <w:szCs w:val="32"/>
        </w:rPr>
        <w:t>相关校领导、教学管理干部、年级联系人应及时参加听评课活动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备课组教师每人每学期听评本组教师的课不少于10节。主备人公开课后要进行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评课及</w:t>
      </w:r>
      <w:r>
        <w:rPr>
          <w:rFonts w:hint="eastAsia" w:ascii="仿宋" w:hAnsi="仿宋" w:eastAsia="仿宋" w:cs="仿宋"/>
          <w:sz w:val="32"/>
          <w:szCs w:val="32"/>
        </w:rPr>
        <w:t>教学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研讨，进行深度交流，完善备课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三、集体备课的要求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集体备课的过程具有生成性、过程性和发展性，不仅包括主备教师教学前的预案设计，也包括使用前执行老师的审视与修改，还包括使用后的自我反思、备课组教研组的整理与完善。这四个环节的具体要求如下：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（一）教学前的预案设计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根据集体备课的性质特征，教学前的预案设计应该包括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以下几个方面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1.对学期内的教学内容作前期梳理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形成</w:t>
      </w:r>
      <w:r>
        <w:rPr>
          <w:rFonts w:hint="eastAsia" w:ascii="仿宋" w:hAnsi="仿宋" w:eastAsia="仿宋" w:cs="仿宋"/>
          <w:sz w:val="32"/>
          <w:szCs w:val="32"/>
        </w:rPr>
        <w:t>对整册教材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整体性认识。分析教材，认识教材所呈现出的内容及形式特点，然后根据学生发展的需要初步明确教学内容和目标。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2.充分利用备课组现有的教师资源，把预案的创新设计作为提高教师备课能力的有效措施，对组内每一位成员合理安排预案设计任务。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3.主备人提出并明确预案设计的具体要求，包括“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自主探究</w:t>
      </w:r>
      <w:r>
        <w:rPr>
          <w:rFonts w:hint="eastAsia" w:ascii="仿宋" w:hAnsi="仿宋" w:eastAsia="仿宋" w:cs="仿宋"/>
          <w:sz w:val="32"/>
          <w:szCs w:val="32"/>
        </w:rPr>
        <w:t>”、“教学目标”、“教学过程”、“作业设计”、“板书内容”、“相关链接”等方面内容。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自主探究</w:t>
      </w:r>
      <w:r>
        <w:rPr>
          <w:rFonts w:hint="eastAsia" w:ascii="仿宋" w:hAnsi="仿宋" w:eastAsia="仿宋" w:cs="仿宋"/>
          <w:sz w:val="32"/>
          <w:szCs w:val="32"/>
        </w:rPr>
        <w:t>”的制定要从学生实际出发，引领学生提前进行自学。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（2）学习目标的制定要紧扣学科素养，结合本课（节）的特点进行设置。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（3）过程设计：必须是详案，具有可操作性。要写清板块内容、呈现板块设计的目的；要具体明确地写出教学流程的每一个步骤。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作业设计：必须少而精，起到巩固、反馈教学效果的作用。因此，课堂作业要围绕教学目标和教学主要内容作出设计，也可设计一些弹性作业，供教师使用时进行选择。另外作业的设计还要符合学生的口味和兴趣，注意形式要多样化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（5）板书设计：要明确扼要，要反映或提示本课的教学内容和目的；或利于学生激活思维，深化理解；或利于学生记忆，纳入自己的知识经验结构。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（6）资料要以具体文本形式出现，除非特别好的网站或书本以网址或书目出现。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相关链接：指的是选择和教学内容相关的背景材料、补充材料、比较材料等等，是为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拓展延伸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”、</w:t>
      </w:r>
      <w:r>
        <w:rPr>
          <w:rFonts w:hint="eastAsia" w:ascii="仿宋" w:hAnsi="仿宋" w:eastAsia="仿宋" w:cs="仿宋"/>
          <w:sz w:val="32"/>
          <w:szCs w:val="32"/>
        </w:rPr>
        <w:t>开阔教学视野做基础。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（二）使用前的审度和修改。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使用前的审度和修改是集体备课中的重要一环。它的作用是充分发挥每个教师个体的智慧和经验，在个体间进行智慧和经验的碰撞，从而激活教师的智慧创造，使教学预案在审度和修改中趋于完善。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要对主备教师的教学预案作出审度和修改，就必须看懂这份预案的每一处，以及它们之间的联系；看懂预案设计的流程和欲达目标之间的内在联系；看出预案所设计的每一步变化；看出预案设计中的不足和漏洞。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</w:t>
      </w:r>
      <w:r>
        <w:rPr>
          <w:rFonts w:hint="eastAsia" w:ascii="仿宋" w:hAnsi="仿宋" w:eastAsia="仿宋" w:cs="仿宋"/>
          <w:sz w:val="32"/>
          <w:szCs w:val="32"/>
        </w:rPr>
        <w:t>而在审度修改时，还应和主备教师及其他教师利用备课组活动时间进行探讨和切磋，要倾听主备教师对预案中某一环节某一步骤的具体解说，要交流自己的疑惑和审度后的意见。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（三）集体备课后的反思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发挥集体的智慧，把全组教师对教材的处理调整到最佳程度，形成一个优化群体，以弥补主备教师的不足。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一度调整：即辅备教师在集体备课活动前，抽时间浏览主备教案，结合本班学生实际作一些调整，注上个人见解，对主备教案作教前个人设想调整。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二度调整：主备人主讲后，辅备教师根据主讲内容从不同角度、不同侧面谈个人见解，讨论交流，对主备教案进行调整，结合本班学生实际，博采众长，尽可能形成个性化、特色化的教案。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三度调整：即教后反思。课后教师必须对自己的教学行为进行反思，并以书面形式进行记录。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四度调整：在下一次集体备课活动的前半小时，针对上周的教学内容，教师交流各自的教后反思，即教后反思的展示性汇报。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四、时间安排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详细安排见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各年级课程表。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五、学校评价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1.实时性评价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教学管理干部在参加集备活动时，应对活动各环节进行记录，并在当周的教学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协调会上</w:t>
      </w:r>
      <w:r>
        <w:rPr>
          <w:rFonts w:hint="eastAsia" w:ascii="仿宋" w:hAnsi="仿宋" w:eastAsia="仿宋" w:cs="仿宋"/>
          <w:sz w:val="32"/>
          <w:szCs w:val="32"/>
        </w:rPr>
        <w:t>进行简要反馈。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总体</w:t>
      </w:r>
      <w:r>
        <w:rPr>
          <w:rFonts w:hint="eastAsia" w:ascii="仿宋" w:hAnsi="仿宋" w:eastAsia="仿宋" w:cs="仿宋"/>
          <w:sz w:val="32"/>
          <w:szCs w:val="32"/>
        </w:rPr>
        <w:t>评价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教务处、年级对集体备课的时效性和质量进行评价和记录，记入备课组考核档案。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教务处对集体备课的及时性、出勤情况等进行评价，记入备课组考核档案。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实施听评课制度，学校、年级领导对教师听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</w:t>
      </w:r>
      <w:r>
        <w:rPr>
          <w:rFonts w:hint="eastAsia" w:ascii="仿宋" w:hAnsi="仿宋" w:eastAsia="仿宋" w:cs="仿宋"/>
          <w:sz w:val="32"/>
          <w:szCs w:val="32"/>
        </w:rPr>
        <w:t>课情况进行检查和监督，记入备课组考核档案。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学科组长要及时填写集体备课表格，教务处将集备活动评价在“备课组质量考核”项目中予以具体体现。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本细则自发布之日起生效。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.“诱思八环课堂教学法”课堂教学评价表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.集体备课考勤表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.公开课考勤表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泰山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外国语学校</w:t>
      </w:r>
    </w:p>
    <w:p>
      <w:pPr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年1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rPr>
          <w:b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附件1：</w:t>
      </w:r>
      <w:r>
        <w:rPr>
          <w:rFonts w:hint="eastAsia" w:ascii="黑体" w:hAnsi="黑体" w:eastAsia="黑体" w:cs="黑体"/>
          <w:sz w:val="32"/>
          <w:szCs w:val="32"/>
        </w:rPr>
        <w:t>“诱思八环课堂教学法”课堂教学评价表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w:t>授课教师：</w:t>
      </w:r>
      <w:r>
        <w:t xml:space="preserve">             </w:t>
      </w:r>
      <w:r>
        <w:rPr>
          <w:rFonts w:hint="eastAsia"/>
        </w:rPr>
        <w:t>课题：</w:t>
      </w:r>
      <w:r>
        <w:t xml:space="preserve">                       </w:t>
      </w:r>
      <w:r>
        <w:rPr>
          <w:rFonts w:hint="eastAsia"/>
          <w:lang w:val="en-US" w:eastAsia="zh-CN"/>
        </w:rPr>
        <w:t xml:space="preserve">    </w:t>
      </w:r>
      <w:r>
        <w:t xml:space="preserve"> 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 xml:space="preserve"> 第   节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684"/>
        <w:gridCol w:w="3780"/>
        <w:gridCol w:w="324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评</w:t>
            </w:r>
            <w:r>
              <w:t xml:space="preserve">  </w:t>
            </w:r>
            <w:r>
              <w:rPr>
                <w:rFonts w:hint="eastAsia"/>
              </w:rPr>
              <w:t>价</w:t>
            </w:r>
            <w:r>
              <w:t xml:space="preserve">  </w:t>
            </w:r>
            <w:r>
              <w:rPr>
                <w:rFonts w:hint="eastAsia"/>
              </w:rPr>
              <w:t>项</w:t>
            </w:r>
            <w:r>
              <w:t xml:space="preserve">  </w:t>
            </w:r>
            <w:r>
              <w:rPr>
                <w:rFonts w:hint="eastAsia"/>
              </w:rPr>
              <w:t>目</w:t>
            </w:r>
            <w:r>
              <w:t xml:space="preserve">  </w:t>
            </w:r>
            <w:r>
              <w:rPr>
                <w:rFonts w:hint="eastAsia"/>
              </w:rPr>
              <w:t>及</w:t>
            </w:r>
            <w:r>
              <w:t xml:space="preserve">  </w:t>
            </w:r>
            <w:r>
              <w:rPr>
                <w:rFonts w:hint="eastAsia"/>
              </w:rPr>
              <w:t>分</w:t>
            </w:r>
            <w:r>
              <w:t xml:space="preserve">  </w:t>
            </w:r>
            <w:r>
              <w:rPr>
                <w:rFonts w:hint="eastAsia"/>
              </w:rPr>
              <w:t>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 xml:space="preserve"> </w:t>
            </w: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案</w:t>
            </w:r>
          </w:p>
        </w:tc>
        <w:tc>
          <w:tcPr>
            <w:tcW w:w="70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符合“诱思八环活力课堂”要求，切合学生实际，是学生学习和教师教学的依据。让学生依据学案知道学什么、怎么学、学到什么程度（</w:t>
            </w:r>
            <w:r>
              <w:t>10</w:t>
            </w:r>
            <w:r>
              <w:rPr>
                <w:rFonts w:hint="eastAsia"/>
              </w:rPr>
              <w:t>分）</w:t>
            </w:r>
            <w:r>
              <w:t xml:space="preserve"> 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3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0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教</w:t>
            </w:r>
          </w:p>
          <w:p>
            <w:r>
              <w:rPr>
                <w:rFonts w:hint="eastAsia"/>
              </w:rPr>
              <w:t>学</w:t>
            </w:r>
          </w:p>
          <w:p>
            <w:r>
              <w:rPr>
                <w:rFonts w:hint="eastAsia"/>
              </w:rPr>
              <w:t>过</w:t>
            </w:r>
          </w:p>
          <w:p>
            <w:r>
              <w:rPr>
                <w:rFonts w:hint="eastAsia"/>
              </w:rPr>
              <w:t>程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目标</w:t>
            </w:r>
          </w:p>
          <w:p>
            <w:r>
              <w:rPr>
                <w:rFonts w:hint="eastAsia"/>
              </w:rPr>
              <w:t>引领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根据学案，阐明学习目标。（</w:t>
            </w:r>
            <w:r>
              <w:t>5</w:t>
            </w:r>
            <w:r>
              <w:rPr>
                <w:rFonts w:hint="eastAsia"/>
              </w:rPr>
              <w:t>分）</w:t>
            </w:r>
          </w:p>
          <w:p>
            <w:r>
              <w:t>(1)</w:t>
            </w:r>
            <w:r>
              <w:rPr>
                <w:rFonts w:hint="eastAsia"/>
              </w:rPr>
              <w:t>课堂导入引人入胜；</w:t>
            </w:r>
            <w:r>
              <w:t>(2)</w:t>
            </w:r>
            <w:r>
              <w:rPr>
                <w:rFonts w:hint="eastAsia"/>
              </w:rPr>
              <w:t>展示课标与考纲要求；</w:t>
            </w:r>
            <w:r>
              <w:t>(3)</w:t>
            </w:r>
            <w:r>
              <w:rPr>
                <w:rFonts w:hint="eastAsia"/>
                <w:lang w:eastAsia="zh-CN"/>
              </w:rPr>
              <w:t>对</w:t>
            </w:r>
            <w:r>
              <w:rPr>
                <w:rFonts w:hint="eastAsia"/>
                <w:lang w:val="en-US" w:eastAsia="zh-CN"/>
              </w:rPr>
              <w:t>学科核心素养理解到位</w:t>
            </w:r>
            <w:r>
              <w:rPr>
                <w:rFonts w:hint="eastAsia"/>
              </w:rPr>
              <w:t>，学习目标符合学生实际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便于学生实施和达到。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问题</w:t>
            </w:r>
          </w:p>
          <w:p>
            <w:r>
              <w:rPr>
                <w:rFonts w:hint="eastAsia"/>
              </w:rPr>
              <w:t>激疑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围绕</w:t>
            </w:r>
            <w:r>
              <w:rPr>
                <w:rFonts w:hint="eastAsia"/>
                <w:lang w:val="en-US" w:eastAsia="zh-CN"/>
              </w:rPr>
              <w:t>学习</w:t>
            </w:r>
            <w:r>
              <w:rPr>
                <w:rFonts w:hint="eastAsia"/>
              </w:rPr>
              <w:t>目标，创设问题情境。（</w:t>
            </w:r>
            <w:r>
              <w:t>5</w:t>
            </w:r>
            <w:r>
              <w:rPr>
                <w:rFonts w:hint="eastAsia"/>
              </w:rPr>
              <w:t>分）</w:t>
            </w:r>
          </w:p>
          <w:p>
            <w:r>
              <w:t>(1)</w:t>
            </w:r>
            <w:r>
              <w:rPr>
                <w:rFonts w:hint="eastAsia"/>
              </w:rPr>
              <w:t>创设的问题情境能激活学生思维；</w:t>
            </w:r>
            <w:r>
              <w:t>(2)</w:t>
            </w:r>
            <w:r>
              <w:rPr>
                <w:rFonts w:hint="eastAsia"/>
              </w:rPr>
              <w:t>围绕</w:t>
            </w:r>
            <w:r>
              <w:rPr>
                <w:rFonts w:hint="eastAsia"/>
                <w:lang w:val="en-US" w:eastAsia="zh-CN"/>
              </w:rPr>
              <w:t>学习</w:t>
            </w:r>
            <w:r>
              <w:rPr>
                <w:rFonts w:hint="eastAsia"/>
              </w:rPr>
              <w:t>目标而设置问题；</w:t>
            </w:r>
          </w:p>
          <w:p>
            <w:r>
              <w:t>(3)</w:t>
            </w:r>
            <w:r>
              <w:rPr>
                <w:rFonts w:hint="eastAsia"/>
              </w:rPr>
              <w:t>设置的问题符合学生实际，具有启发和探究价值，能调动学生的学习兴趣。</w:t>
            </w:r>
            <w:r>
              <w:t>(4)</w:t>
            </w:r>
            <w:r>
              <w:rPr>
                <w:rFonts w:hint="eastAsia"/>
              </w:rPr>
              <w:t>提出问题的方式多样（教师提出或由学生自主提出）。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自主</w:t>
            </w:r>
          </w:p>
          <w:p>
            <w:r>
              <w:rPr>
                <w:rFonts w:hint="eastAsia"/>
              </w:rPr>
              <w:t>探究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学生自主活动探究。（</w:t>
            </w:r>
            <w:r>
              <w:t>20</w:t>
            </w:r>
            <w:r>
              <w:rPr>
                <w:rFonts w:hint="eastAsia"/>
              </w:rPr>
              <w:t>分）</w:t>
            </w:r>
          </w:p>
          <w:p>
            <w:r>
              <w:t>(1)</w:t>
            </w:r>
            <w:r>
              <w:rPr>
                <w:rFonts w:hint="eastAsia"/>
              </w:rPr>
              <w:t>自主探究围绕提出的问题、依据学案而有目标进行，教师应明确并提出时间要求；</w:t>
            </w:r>
            <w:r>
              <w:t>(2)</w:t>
            </w:r>
            <w:r>
              <w:rPr>
                <w:rFonts w:hint="eastAsia"/>
              </w:rPr>
              <w:t xml:space="preserve"> 学生自学自探，通过通读教材，完成学案中教师设计的问题，达到对本节课所学知识的梳理，学懂大部分内容；</w:t>
            </w:r>
            <w:r>
              <w:t xml:space="preserve"> (3)</w:t>
            </w:r>
            <w:r>
              <w:rPr>
                <w:rFonts w:hint="eastAsia"/>
              </w:rPr>
              <w:t>，教师巡视，教师适当进行方法的提示、信心的鼓励，适时个别点拨，让学生感受到老师对自己的关注和期望。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合作</w:t>
            </w:r>
          </w:p>
          <w:p>
            <w:r>
              <w:rPr>
                <w:rFonts w:hint="eastAsia"/>
              </w:rPr>
              <w:t>解疑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学生分组合作探究。（</w:t>
            </w:r>
            <w:r>
              <w:t>20</w:t>
            </w:r>
            <w:r>
              <w:rPr>
                <w:rFonts w:hint="eastAsia"/>
              </w:rPr>
              <w:t>分）</w:t>
            </w:r>
          </w:p>
          <w:p>
            <w:r>
              <w:t>(1)</w:t>
            </w:r>
            <w:r>
              <w:rPr>
                <w:rFonts w:hint="eastAsia"/>
              </w:rPr>
              <w:t>合作学习应该建立在学生自学的基础上，带着问题进行；</w:t>
            </w:r>
            <w:r>
              <w:t>(2)</w:t>
            </w:r>
            <w:r>
              <w:rPr>
                <w:rFonts w:hint="eastAsia"/>
              </w:rPr>
              <w:t xml:space="preserve"> 学生分组合作，通过生生互动方式解决自学自探中遇到的问题，记录仍然存在的疑问，并做好展示与点评的准备；（3）小组代表分别进行展示和点评，可以充分利用视频展台，提高直观性和效率；</w:t>
            </w:r>
            <w:r>
              <w:t xml:space="preserve"> (</w:t>
            </w:r>
            <w:r>
              <w:rPr>
                <w:rFonts w:hint="eastAsia"/>
              </w:rPr>
              <w:t>4</w:t>
            </w:r>
            <w:r>
              <w:t>)</w:t>
            </w:r>
            <w:r>
              <w:rPr>
                <w:rFonts w:hint="eastAsia"/>
              </w:rPr>
              <w:t>教师注意及时进行评价，整合学生“合作解疑”中解决不了的疑难问题，为“精讲点拨”做准备。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精讲</w:t>
            </w:r>
          </w:p>
          <w:p>
            <w:r>
              <w:rPr>
                <w:rFonts w:hint="eastAsia"/>
              </w:rPr>
              <w:t>点拨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教师对重点、难点问题精讲点拨。（</w:t>
            </w:r>
            <w:r>
              <w:t>20</w:t>
            </w:r>
            <w:r>
              <w:rPr>
                <w:rFonts w:hint="eastAsia"/>
              </w:rPr>
              <w:t>分）</w:t>
            </w:r>
          </w:p>
          <w:p>
            <w:r>
              <w:t>(1)</w:t>
            </w:r>
            <w:r>
              <w:rPr>
                <w:rFonts w:hint="eastAsia"/>
              </w:rPr>
              <w:t>点拨重点放在学生的疑难点、薄弱点、关键点，扫除学生的知识障碍；（2）教师要注重对规律和方法的归纳与指导，帮助学生提升能力，达到触类旁通、举一反三的效果。</w:t>
            </w:r>
            <w:r>
              <w:t>(</w:t>
            </w:r>
            <w:r>
              <w:rPr>
                <w:rFonts w:hint="eastAsia"/>
              </w:rPr>
              <w:t>3</w:t>
            </w:r>
            <w:r>
              <w:t>)</w:t>
            </w:r>
            <w:r>
              <w:rPr>
                <w:rFonts w:hint="eastAsia"/>
              </w:rPr>
              <w:t>教师做到“三讲三不讲”（讲学生普遍存在的问题，讲学生自己解决不了的问题，讲学生易混、易错、易漏的问题；学生已会的问题不讲，学生自己能学会的问题不讲，偏、难、怪的问题不讲）。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知识</w:t>
            </w:r>
          </w:p>
          <w:p>
            <w:r>
              <w:rPr>
                <w:rFonts w:hint="eastAsia"/>
              </w:rPr>
              <w:t>建构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师生一起建构知识，形成知识框架。（</w:t>
            </w:r>
            <w:r>
              <w:t>5</w:t>
            </w:r>
            <w:r>
              <w:rPr>
                <w:rFonts w:hint="eastAsia"/>
              </w:rPr>
              <w:t>分）</w:t>
            </w:r>
          </w:p>
          <w:p>
            <w:r>
              <w:t>(1)</w:t>
            </w:r>
            <w:r>
              <w:rPr>
                <w:rFonts w:hint="eastAsia"/>
              </w:rPr>
              <w:t>学生自主建构，交流展示；</w:t>
            </w:r>
            <w:r>
              <w:t>(2)</w:t>
            </w:r>
            <w:r>
              <w:rPr>
                <w:rFonts w:hint="eastAsia"/>
              </w:rPr>
              <w:t>教师订正，师生共同完善。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巩固</w:t>
            </w:r>
          </w:p>
          <w:p>
            <w:r>
              <w:rPr>
                <w:rFonts w:hint="eastAsia"/>
              </w:rPr>
              <w:t>训练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检查反馈、训练落实。（</w:t>
            </w:r>
            <w:r>
              <w:t>10</w:t>
            </w:r>
            <w:r>
              <w:rPr>
                <w:rFonts w:hint="eastAsia"/>
              </w:rPr>
              <w:t>分）</w:t>
            </w:r>
          </w:p>
          <w:p>
            <w:r>
              <w:t>(1)</w:t>
            </w:r>
            <w:r>
              <w:rPr>
                <w:rFonts w:hint="eastAsia"/>
              </w:rPr>
              <w:t>围绕学习目标，精心设计问题。形式多样，可师生、生生互相提问，体现师生平等；</w:t>
            </w:r>
            <w:r>
              <w:t xml:space="preserve"> (2)</w:t>
            </w:r>
            <w:r>
              <w:rPr>
                <w:rFonts w:hint="eastAsia"/>
              </w:rPr>
              <w:t>针对性训练体现“四个低重心”，</w:t>
            </w:r>
            <w:r>
              <w:t xml:space="preserve"> </w:t>
            </w:r>
            <w:r>
              <w:rPr>
                <w:rFonts w:hint="eastAsia"/>
              </w:rPr>
              <w:t>侧重基础性习题，重点检查学生对基础知识和规律的掌握情况；（3）巩固训练当堂完成。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拓展</w:t>
            </w:r>
          </w:p>
          <w:p>
            <w:r>
              <w:rPr>
                <w:rFonts w:hint="eastAsia"/>
              </w:rPr>
              <w:t>延伸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拓宽知识，能力升华。（</w:t>
            </w:r>
            <w:r>
              <w:t>5</w:t>
            </w:r>
            <w:r>
              <w:rPr>
                <w:rFonts w:hint="eastAsia"/>
              </w:rPr>
              <w:t>分）</w:t>
            </w:r>
          </w:p>
          <w:p>
            <w:r>
              <w:t>(1)</w:t>
            </w:r>
            <w:r>
              <w:rPr>
                <w:rFonts w:hint="eastAsia"/>
              </w:rPr>
              <w:t>教师合理开发和利用有效的课程资源，拓展丰富知识内容，使知识得以升华，提高学生运用知识解决实际问题的能力，并体验三维目标达成的乐趣。（2）也可以是课后思考题、实践题或是承上启下、对下节课的铺垫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评价人</w:t>
            </w:r>
            <w:r>
              <w:t xml:space="preserve">                                                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总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</w:tbl>
    <w:p/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附件2：      泰山外国语学校集体备课考勤表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2099"/>
        <w:gridCol w:w="2099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年级</w:t>
            </w:r>
          </w:p>
        </w:tc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8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学科</w:t>
            </w:r>
          </w:p>
        </w:tc>
        <w:tc>
          <w:tcPr>
            <w:tcW w:w="2101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备课组长</w:t>
            </w:r>
          </w:p>
        </w:tc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8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时间</w:t>
            </w:r>
          </w:p>
        </w:tc>
        <w:tc>
          <w:tcPr>
            <w:tcW w:w="2101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备课地点</w:t>
            </w:r>
          </w:p>
        </w:tc>
        <w:tc>
          <w:tcPr>
            <w:tcW w:w="2099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9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课型</w:t>
            </w:r>
          </w:p>
        </w:tc>
        <w:tc>
          <w:tcPr>
            <w:tcW w:w="2099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参加领导</w:t>
            </w:r>
          </w:p>
        </w:tc>
        <w:tc>
          <w:tcPr>
            <w:tcW w:w="6297" w:type="dxa"/>
            <w:gridSpan w:val="3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课题</w:t>
            </w:r>
          </w:p>
        </w:tc>
        <w:tc>
          <w:tcPr>
            <w:tcW w:w="6297" w:type="dxa"/>
            <w:gridSpan w:val="3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5" w:type="dxa"/>
            <w:gridSpan w:val="4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组员出勤情况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098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到位</w:t>
            </w:r>
          </w:p>
        </w:tc>
        <w:tc>
          <w:tcPr>
            <w:tcW w:w="2098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请假</w:t>
            </w:r>
          </w:p>
        </w:tc>
        <w:tc>
          <w:tcPr>
            <w:tcW w:w="2101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无故不到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01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01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01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01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01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01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01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01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01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01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01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01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01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附件3：  泰山外国语学校公开课考勤表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2098"/>
        <w:gridCol w:w="2098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年级</w:t>
            </w:r>
          </w:p>
        </w:tc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8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班级</w:t>
            </w:r>
          </w:p>
        </w:tc>
        <w:tc>
          <w:tcPr>
            <w:tcW w:w="2101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时间</w:t>
            </w:r>
          </w:p>
        </w:tc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8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节次</w:t>
            </w:r>
          </w:p>
        </w:tc>
        <w:tc>
          <w:tcPr>
            <w:tcW w:w="2101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授课教师</w:t>
            </w:r>
          </w:p>
        </w:tc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8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学科</w:t>
            </w:r>
          </w:p>
        </w:tc>
        <w:tc>
          <w:tcPr>
            <w:tcW w:w="2101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课题</w:t>
            </w:r>
          </w:p>
        </w:tc>
        <w:tc>
          <w:tcPr>
            <w:tcW w:w="6297" w:type="dxa"/>
            <w:gridSpan w:val="3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5" w:type="dxa"/>
            <w:gridSpan w:val="4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听课签到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01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01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01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01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01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01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01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01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01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01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180192-8F05-4A7F-AD93-5E8B8F0681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202E231A-2563-4C27-80C2-BD3C4AB843F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5947260-EB38-4534-8E98-9B82E859F0E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2CFC170-4F29-45EC-9366-5EB468F1E7AC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98812109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ZjNThkMzBlYzViODc3NWU5MDI5MGE3NjcwMTIwM2QifQ=="/>
  </w:docVars>
  <w:rsids>
    <w:rsidRoot w:val="007356FB"/>
    <w:rsid w:val="00030C12"/>
    <w:rsid w:val="00056601"/>
    <w:rsid w:val="007356FB"/>
    <w:rsid w:val="00847244"/>
    <w:rsid w:val="0086278C"/>
    <w:rsid w:val="00AF308E"/>
    <w:rsid w:val="00C019EB"/>
    <w:rsid w:val="00C60E08"/>
    <w:rsid w:val="0C497730"/>
    <w:rsid w:val="17B22B7B"/>
    <w:rsid w:val="19F1774B"/>
    <w:rsid w:val="2F3F59E8"/>
    <w:rsid w:val="30A31E76"/>
    <w:rsid w:val="3E4D0D92"/>
    <w:rsid w:val="4233496A"/>
    <w:rsid w:val="70EA2C5B"/>
    <w:rsid w:val="74B81551"/>
    <w:rsid w:val="7BFC1E20"/>
    <w:rsid w:val="7E73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0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711</Words>
  <Characters>4054</Characters>
  <Lines>33</Lines>
  <Paragraphs>9</Paragraphs>
  <TotalTime>1</TotalTime>
  <ScaleCrop>false</ScaleCrop>
  <LinksUpToDate>false</LinksUpToDate>
  <CharactersWithSpaces>4756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2022-11-08T02:39:00Z</dcterms:created>
  <dc:creator>HP</dc:creator>
  <cp:lastModifiedBy>gaoxi</cp:lastModifiedBy>
  <dcterms:modified xsi:type="dcterms:W3CDTF">2023-12-05T00:52:36Z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07DB9D2BFAAE4B89B5C261C5BEA718CF</vt:lpwstr>
  </property>
</Properties>
</file>