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CC709">
      <w:pPr>
        <w:pStyle w:val="2"/>
        <w:bidi w:val="0"/>
        <w:rPr>
          <w:rFonts w:hint="eastAsia"/>
          <w:lang w:val="en-US" w:eastAsia="zh-CN"/>
        </w:rPr>
      </w:pPr>
      <w:r>
        <w:rPr>
          <w:rFonts w:hint="eastAsia"/>
          <w:lang w:val="en-US" w:eastAsia="zh-CN"/>
        </w:rPr>
        <w:t>泰山外国语学校</w:t>
      </w:r>
    </w:p>
    <w:p w14:paraId="1A5E6745">
      <w:pPr>
        <w:pStyle w:val="2"/>
        <w:bidi w:val="0"/>
        <w:rPr>
          <w:rFonts w:hint="eastAsia"/>
        </w:rPr>
      </w:pPr>
      <w:r>
        <w:rPr>
          <w:rFonts w:hint="eastAsia"/>
        </w:rPr>
        <w:t>教学课堂安全管理制度</w:t>
      </w:r>
    </w:p>
    <w:p w14:paraId="64A25FEC">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 xml:space="preserve">一、严格执行教学计划，坚持按课表上课，未经教务处同意，不准私自调课。 </w:t>
      </w:r>
    </w:p>
    <w:p w14:paraId="55A34375">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二、教师要按时上下课，不迟到，不早退，不中途离开教室，不拖堂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违反规定所</w:t>
      </w:r>
      <w:r>
        <w:rPr>
          <w:rFonts w:hint="eastAsia" w:ascii="仿宋" w:hAnsi="仿宋" w:eastAsia="仿宋" w:cs="仿宋"/>
          <w:color w:val="000000"/>
          <w:sz w:val="32"/>
          <w:szCs w:val="32"/>
        </w:rPr>
        <w:t>造成的学生伤害事故将由该堂</w:t>
      </w:r>
      <w:r>
        <w:rPr>
          <w:rFonts w:hint="eastAsia" w:ascii="仿宋" w:hAnsi="仿宋" w:eastAsia="仿宋" w:cs="仿宋"/>
          <w:color w:val="000000"/>
          <w:sz w:val="32"/>
          <w:szCs w:val="32"/>
          <w:lang w:val="en-US" w:eastAsia="zh-CN"/>
        </w:rPr>
        <w:t>科任</w:t>
      </w:r>
      <w:r>
        <w:rPr>
          <w:rFonts w:hint="eastAsia" w:ascii="仿宋" w:hAnsi="仿宋" w:eastAsia="仿宋" w:cs="仿宋"/>
          <w:color w:val="000000"/>
          <w:sz w:val="32"/>
          <w:szCs w:val="32"/>
        </w:rPr>
        <w:t xml:space="preserve">教师承担责任。 </w:t>
      </w:r>
    </w:p>
    <w:p w14:paraId="3CBB2BDB">
      <w:pPr>
        <w:ind w:firstLine="854"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三、不讽刺挖苦学生，不体罚和变相体罚学生，尊重学生人格。 </w:t>
      </w:r>
    </w:p>
    <w:p w14:paraId="4A94865E">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 xml:space="preserve">四、任课教师要落实课堂点名制度，对缺席的学生应查明去向，并及时向班主任通报。 </w:t>
      </w:r>
    </w:p>
    <w:p w14:paraId="575CEA55">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 xml:space="preserve">五、实验课教师和实验员要组织好学生的实验教学，保证实验课的安全。 </w:t>
      </w:r>
    </w:p>
    <w:p w14:paraId="6017E237">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 xml:space="preserve">六、学生到专用教室上课，一律排队前往，整队和安全由任课教师负责。 </w:t>
      </w:r>
    </w:p>
    <w:p w14:paraId="59FC425E">
      <w:pPr>
        <w:ind w:firstLine="854"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七、体育课上课铃响之前，教师必须站在上课场地等待学生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开课之前对学生进行必要的安全提示，课堂教学中注意做到： </w:t>
      </w:r>
    </w:p>
    <w:p w14:paraId="111B0AC4">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1.严禁学生衣服上别胸针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校牌等证章，不佩戴金属或玻璃配饰品及穿皮鞋。 </w:t>
      </w:r>
    </w:p>
    <w:p w14:paraId="596AE5A0">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 xml:space="preserve">2.合理安排运动量和运动强度，关注体制较弱学生和特异体制学生。 </w:t>
      </w:r>
    </w:p>
    <w:p w14:paraId="3C47D6A7">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 xml:space="preserve">3.如遇有特殊病因不能到场地的，班主任必须做好管理工作，坚决杜绝教室有学生，却无人管理的情况。 </w:t>
      </w:r>
    </w:p>
    <w:p w14:paraId="626682E2">
      <w:pPr>
        <w:ind w:firstLine="854"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4.如果体育课上发生学生呕吐、晕倒、受伤等突发情况，应立即采取必要措施施救</w:t>
      </w:r>
      <w:r>
        <w:rPr>
          <w:rFonts w:hint="eastAsia" w:ascii="仿宋" w:hAnsi="仿宋" w:eastAsia="仿宋" w:cs="仿宋"/>
          <w:color w:val="000000"/>
          <w:sz w:val="32"/>
          <w:szCs w:val="32"/>
          <w:lang w:eastAsia="zh-CN"/>
        </w:rPr>
        <w:t>。</w:t>
      </w:r>
    </w:p>
    <w:p w14:paraId="263DD686">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 xml:space="preserve">5.教学过程中必须自始至终做好学生的组织工作，保证学生在准备、学习、练习等环节均列队整齐安全有序，不得出现散乱行动，擅离场地等不严肃、不安全行为。 </w:t>
      </w:r>
    </w:p>
    <w:p w14:paraId="12F93AB6">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八、对上课不及时到岗以及提前下课而造成学生伤害事故的，</w:t>
      </w:r>
      <w:r>
        <w:rPr>
          <w:rFonts w:hint="eastAsia" w:ascii="仿宋" w:hAnsi="仿宋" w:eastAsia="仿宋" w:cs="仿宋"/>
          <w:color w:val="000000"/>
          <w:sz w:val="32"/>
          <w:szCs w:val="32"/>
          <w:lang w:val="en-US" w:eastAsia="zh-CN"/>
        </w:rPr>
        <w:t>科任</w:t>
      </w:r>
      <w:r>
        <w:rPr>
          <w:rFonts w:hint="eastAsia" w:ascii="仿宋" w:hAnsi="仿宋" w:eastAsia="仿宋" w:cs="仿宋"/>
          <w:color w:val="000000"/>
          <w:sz w:val="32"/>
          <w:szCs w:val="32"/>
        </w:rPr>
        <w:t xml:space="preserve">教师负全部责任。 </w:t>
      </w:r>
    </w:p>
    <w:p w14:paraId="3DBA7052">
      <w:pPr>
        <w:ind w:firstLine="854" w:firstLineChars="200"/>
        <w:jc w:val="left"/>
        <w:rPr>
          <w:rFonts w:hint="eastAsia" w:ascii="仿宋" w:hAnsi="仿宋" w:eastAsia="仿宋" w:cs="仿宋"/>
          <w:sz w:val="32"/>
          <w:szCs w:val="32"/>
        </w:rPr>
      </w:pPr>
      <w:r>
        <w:rPr>
          <w:rFonts w:hint="eastAsia" w:ascii="仿宋" w:hAnsi="仿宋" w:eastAsia="仿宋" w:cs="仿宋"/>
          <w:color w:val="000000"/>
          <w:sz w:val="32"/>
          <w:szCs w:val="32"/>
        </w:rPr>
        <w:t xml:space="preserve">九、班主任在开展大型文体活动前对学生进行有针对性的安全教育，并采取切实可行的措施，保证学生的安全。 </w:t>
      </w:r>
    </w:p>
    <w:p w14:paraId="18E16D53">
      <w:pPr>
        <w:ind w:firstLine="854"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十、重大活动</w:t>
      </w:r>
      <w:r>
        <w:rPr>
          <w:rFonts w:hint="eastAsia" w:ascii="仿宋" w:hAnsi="仿宋" w:eastAsia="仿宋" w:cs="仿宋"/>
          <w:color w:val="000000"/>
          <w:sz w:val="32"/>
          <w:szCs w:val="32"/>
          <w:lang w:val="en-US" w:eastAsia="zh-CN"/>
        </w:rPr>
        <w:t>分管年级校长</w:t>
      </w:r>
      <w:r>
        <w:rPr>
          <w:rFonts w:hint="eastAsia" w:ascii="仿宋" w:hAnsi="仿宋" w:eastAsia="仿宋" w:cs="仿宋"/>
          <w:color w:val="000000"/>
          <w:sz w:val="32"/>
          <w:szCs w:val="32"/>
        </w:rPr>
        <w:t xml:space="preserve">要亲自带队，每个班安排一名教师负责学生的活动并指定学生安全员协助教师工作。 </w:t>
      </w:r>
    </w:p>
    <w:p w14:paraId="0C5EEF3F">
      <w:pPr>
        <w:ind w:firstLine="854" w:firstLineChars="200"/>
        <w:jc w:val="left"/>
        <w:rPr>
          <w:rFonts w:hint="eastAsia" w:ascii="仿宋" w:hAnsi="仿宋" w:eastAsia="仿宋" w:cs="仿宋"/>
          <w:color w:val="000000"/>
          <w:sz w:val="32"/>
          <w:szCs w:val="32"/>
        </w:rPr>
      </w:pPr>
    </w:p>
    <w:p w14:paraId="58D25DFD">
      <w:pPr>
        <w:ind w:firstLine="854" w:firstLineChars="200"/>
        <w:jc w:val="left"/>
        <w:rPr>
          <w:rFonts w:hint="eastAsia" w:ascii="仿宋" w:hAnsi="仿宋" w:eastAsia="仿宋" w:cs="仿宋"/>
          <w:color w:val="000000"/>
          <w:sz w:val="32"/>
          <w:szCs w:val="32"/>
        </w:rPr>
      </w:pPr>
    </w:p>
    <w:p w14:paraId="33373137">
      <w:pPr>
        <w:ind w:firstLine="854" w:firstLineChars="200"/>
        <w:jc w:val="right"/>
        <w:rPr>
          <w:rFonts w:hint="eastAsia" w:ascii="仿宋" w:hAnsi="仿宋" w:eastAsia="仿宋" w:cs="仿宋"/>
          <w:color w:val="000000"/>
          <w:sz w:val="32"/>
          <w:szCs w:val="32"/>
        </w:rPr>
      </w:pPr>
    </w:p>
    <w:p w14:paraId="737D096F">
      <w:pPr>
        <w:jc w:val="righ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泰山外国语学校</w:t>
      </w:r>
    </w:p>
    <w:p w14:paraId="4BB1C526">
      <w:pPr>
        <w:jc w:val="righ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2025年1</w:t>
      </w:r>
      <w:bookmarkStart w:id="0" w:name="_GoBack"/>
      <w:bookmarkEnd w:id="0"/>
      <w:r>
        <w:rPr>
          <w:rFonts w:hint="eastAsia" w:ascii="仿宋" w:hAnsi="仿宋" w:eastAsia="仿宋" w:cs="仿宋"/>
          <w:b w:val="0"/>
          <w:bCs w:val="0"/>
          <w:color w:val="000000"/>
          <w:sz w:val="32"/>
          <w:szCs w:val="32"/>
          <w:lang w:val="en-US" w:eastAsia="zh-CN"/>
        </w:rPr>
        <w:t>月20日</w:t>
      </w:r>
    </w:p>
    <w:sectPr>
      <w:pgSz w:w="11906" w:h="16838"/>
      <w:pgMar w:top="1587" w:right="1587" w:bottom="1474" w:left="1440" w:header="851" w:footer="992" w:gutter="0"/>
      <w:cols w:space="0" w:num="1"/>
      <w:rtlGutter w:val="0"/>
      <w:docGrid w:type="linesAndChars" w:linePitch="551" w:charSpace="219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9"/>
  <w:drawingGridVerticalSpacing w:val="275"/>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NmNiOWViNmQyYzg4MGY5OWEzMDk2ZDU2ZDUwOGQ5MWEifQ=="/>
  </w:docVars>
  <w:rsids>
    <w:rsidRoot w:val="00CF62B6"/>
    <w:rsid w:val="00CF62B6"/>
    <w:rsid w:val="00F96C49"/>
    <w:rsid w:val="20C51534"/>
    <w:rsid w:val="22EF4088"/>
    <w:rsid w:val="2A0E7B0A"/>
    <w:rsid w:val="320D5D35"/>
    <w:rsid w:val="3297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Lines="0" w:beforeAutospacing="0" w:afterLines="0" w:afterAutospacing="0" w:line="240" w:lineRule="auto"/>
      <w:jc w:val="center"/>
      <w:outlineLvl w:val="0"/>
    </w:pPr>
    <w:rPr>
      <w:rFonts w:ascii="Times New Roman" w:hAnsi="Times New Roman" w:eastAsia="宋体"/>
      <w:b/>
      <w:kern w:val="44"/>
      <w:sz w:val="44"/>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670</Characters>
  <Lines>4</Lines>
  <Paragraphs>1</Paragraphs>
  <TotalTime>13</TotalTime>
  <ScaleCrop>false</ScaleCrop>
  <LinksUpToDate>false</LinksUpToDate>
  <CharactersWithSpaces>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2020-11-25T08:03:00Z</dcterms:created>
  <dc:creator>Apache POI</dc:creator>
  <cp:lastModifiedBy>7</cp:lastModifiedBy>
  <dcterms:modified xsi:type="dcterms:W3CDTF">2025-07-02T07:42:32Z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E3FCCC5F8B674545A3C63F7A677744DF</vt:lpwstr>
  </property>
  <property fmtid="{D5CDD505-2E9C-101B-9397-08002B2CF9AE}" pid="4" name="KSOTemplateDocerSaveRecord">
    <vt:lpwstr>eyJoZGlkIjoiNmNiOWViNmQyYzg4MGY5OWEzMDk2ZDU2ZDUwOGQ5MWEiLCJ1c2VySWQiOiIyNDk2Mjg1NjIifQ==</vt:lpwstr>
  </property>
</Properties>
</file>