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A1ECE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eastAsia="zh-CN"/>
        </w:rPr>
        <w:t>“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活力青春 趣味同行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eastAsia="zh-CN"/>
        </w:rPr>
        <w:t>”</w:t>
      </w:r>
    </w:p>
    <w:p w14:paraId="27C420C2">
      <w:pPr>
        <w:jc w:val="center"/>
        <w:rPr>
          <w:rFonts w:hint="default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泰山外国语学校第一届趣味体育节活动方案</w:t>
      </w:r>
    </w:p>
    <w:p w14:paraId="0CF00A31"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243D725"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966B057"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第一、指导思想</w:t>
      </w:r>
    </w:p>
    <w:p w14:paraId="64931401"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为全面贯彻落实《中共中央国务院关于加强青少年体育增强青少年体质的意见》精神，广泛开展全校学生阳光体育运动，通过开展形式多样的体育活动培养全体学生热爱体育、崇尚运动的健康观念和良好习惯，逐步形成强身健体、阳光心理、轻松氛围，不断提高学生身体素质和意志品质，让同学在学校的学习之余能够放松身心，成为德智体美劳全面发展的学生，特举办我校第一届趣味运动节！</w:t>
      </w:r>
    </w:p>
    <w:p w14:paraId="0D6791A9"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第二、活动主题</w:t>
      </w:r>
    </w:p>
    <w:p w14:paraId="399A2B7E"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活力青春 趣味同行</w:t>
      </w:r>
    </w:p>
    <w:p w14:paraId="521B80F5"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第三、参加对象</w:t>
      </w:r>
    </w:p>
    <w:p w14:paraId="3505A2FB"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在校全体同学</w:t>
      </w:r>
    </w:p>
    <w:p w14:paraId="295D8CFD"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第四、活动时间</w:t>
      </w:r>
    </w:p>
    <w:p w14:paraId="2DA31EB6"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2025年4月10日至2025年5月9日</w:t>
      </w:r>
    </w:p>
    <w:p w14:paraId="7C4ED2D8"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第五、体育节流程安排</w:t>
      </w:r>
    </w:p>
    <w:p w14:paraId="223FC752"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1、4月10日下午5点在学校操场进行运动节开幕式。</w:t>
      </w:r>
    </w:p>
    <w:p w14:paraId="2EEF07AA">
      <w:pPr>
        <w:ind w:left="896" w:leftChars="284" w:hanging="300" w:hangingChars="1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2、4月11日---4月30日各年级进行级部内练习及选拔赛，对三个项目选拔出代表队（2022级一支代表队、2023级每个项目2支代表队、2024级每个项目2支代表队。）</w:t>
      </w:r>
    </w:p>
    <w:p w14:paraId="6C344BBE"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3、5月6、7、8日下午5点进行三个项目的决赛。</w:t>
      </w:r>
    </w:p>
    <w:p w14:paraId="78825716"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4、5月9日进行运动节闭幕及颁奖仪式。</w:t>
      </w:r>
    </w:p>
    <w:p w14:paraId="330A8ED5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941EA11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裁判组成员</w:t>
      </w:r>
    </w:p>
    <w:p w14:paraId="7F78371C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裁判长：吴冲</w:t>
      </w:r>
    </w:p>
    <w:p w14:paraId="26F8CADC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裁判员：张蕾 徐昱 贾世秀 邓久华 曲春印</w:t>
      </w:r>
    </w:p>
    <w:p w14:paraId="4556C2EA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703DAC3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活动具体内容及规则</w:t>
      </w:r>
    </w:p>
    <w:p w14:paraId="255D8C1E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</w:t>
      </w:r>
    </w:p>
    <w:p w14:paraId="0400D1D9">
      <w:pPr>
        <w:numPr>
          <w:ilvl w:val="0"/>
          <w:numId w:val="0"/>
        </w:numPr>
        <w:ind w:leftChars="0" w:firstLine="600" w:firstLineChars="200"/>
        <w:jc w:val="both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本次运动节共设置三个比赛项目《鼓动人心》、《团结旋风跑》、《多人绑腿跑》。具体各项目活动及评奖规则如下：</w:t>
      </w:r>
    </w:p>
    <w:p w14:paraId="7B2A6A86">
      <w:pPr>
        <w:numPr>
          <w:ilvl w:val="0"/>
          <w:numId w:val="0"/>
        </w:numPr>
        <w:jc w:val="center"/>
        <w:rPr>
          <w:rFonts w:hint="eastAsia" w:ascii="方正公文小标宋" w:hAnsi="方正公文小标宋" w:eastAsia="方正公文小标宋" w:cs="方正公文小标宋"/>
          <w:b/>
          <w:bCs/>
          <w:sz w:val="30"/>
          <w:szCs w:val="30"/>
          <w:lang w:val="en-US" w:eastAsia="zh-CN"/>
        </w:rPr>
      </w:pPr>
    </w:p>
    <w:p w14:paraId="4236AFD5">
      <w:pPr>
        <w:numPr>
          <w:ilvl w:val="0"/>
          <w:numId w:val="0"/>
        </w:numPr>
        <w:jc w:val="center"/>
        <w:rPr>
          <w:rFonts w:hint="eastAsia" w:ascii="方正公文小标宋" w:hAnsi="方正公文小标宋" w:eastAsia="方正公文小标宋" w:cs="方正公文小标宋"/>
          <w:sz w:val="30"/>
          <w:szCs w:val="3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0"/>
          <w:szCs w:val="30"/>
          <w:lang w:val="en-US" w:eastAsia="zh-CN"/>
        </w:rPr>
        <w:t>《鼓动人心》</w:t>
      </w:r>
    </w:p>
    <w:p w14:paraId="11D14C12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1、分组</w:t>
      </w:r>
    </w:p>
    <w:p w14:paraId="16346091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（1）每班选派一支队伍，每支队伍由11名队员组成，10人颠球，1人捡球。</w:t>
      </w:r>
    </w:p>
    <w:p w14:paraId="1462862E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（2）每组分配一个鼓和一个排球。</w:t>
      </w:r>
    </w:p>
    <w:p w14:paraId="74263BF7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2、游戏规则</w:t>
      </w:r>
    </w:p>
    <w:p w14:paraId="7EA78908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（1）游戏开始时，团队需共同控制鼓，使球在鼓面上连续颠动。</w:t>
      </w:r>
    </w:p>
    <w:p w14:paraId="65740366">
      <w:pPr>
        <w:numPr>
          <w:ilvl w:val="0"/>
          <w:numId w:val="2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时间为2分钟，记录每组成功颠球的次数，作为比赛成绩。</w:t>
      </w:r>
    </w:p>
    <w:p w14:paraId="18DB2431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4、互动与分享</w:t>
      </w:r>
    </w:p>
    <w:p w14:paraId="51312A1A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（1）游戏结束后，组织团队成员进行分享和讨论，分享游戏中的经验和教训。</w:t>
      </w:r>
    </w:p>
    <w:p w14:paraId="4C11FB63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（2）邀请表现优秀的团队进行示范和表演，展示团队合作的魅力和技巧。</w:t>
      </w:r>
    </w:p>
    <w:p w14:paraId="4BE28331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四、活动准备</w:t>
      </w:r>
    </w:p>
    <w:p w14:paraId="6D539169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1、准备工作：</w:t>
      </w:r>
    </w:p>
    <w:p w14:paraId="7968DAD0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（1）提前准备鼓和排球。</w:t>
      </w:r>
    </w:p>
    <w:p w14:paraId="43516554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（2）确定活动场地，确保场地平整、安全。</w:t>
      </w:r>
    </w:p>
    <w:p w14:paraId="74951299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（3）组织志愿者进行活动筹备和现场协助。裁判员、计时员、记分员共6人。</w:t>
      </w:r>
    </w:p>
    <w:p w14:paraId="3528E118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五、注意事项</w:t>
      </w:r>
    </w:p>
    <w:p w14:paraId="76E02CB2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1、安全第一：确保游戏过程中的安全性，避免团队成员受伤。</w:t>
      </w:r>
    </w:p>
    <w:p w14:paraId="64733665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2、公平公正：严格遵守游戏规则，确保比赛的公平公正性。</w:t>
      </w:r>
    </w:p>
    <w:p w14:paraId="14098C1F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3、积极参与：鼓励学生积极参与活动，培养团队合作精神和挑战自我的勇气。</w:t>
      </w:r>
    </w:p>
    <w:p w14:paraId="0B709196">
      <w:pPr>
        <w:numPr>
          <w:ilvl w:val="0"/>
          <w:numId w:val="0"/>
        </w:numPr>
        <w:jc w:val="center"/>
        <w:rPr>
          <w:rFonts w:hint="eastAsia" w:ascii="方正公文小标宋" w:hAnsi="方正公文小标宋" w:eastAsia="方正公文小标宋" w:cs="方正公文小标宋"/>
          <w:b/>
          <w:bCs/>
          <w:sz w:val="30"/>
          <w:szCs w:val="30"/>
          <w:lang w:val="en-US" w:eastAsia="zh-CN"/>
        </w:rPr>
      </w:pPr>
    </w:p>
    <w:p w14:paraId="67934D62">
      <w:pPr>
        <w:numPr>
          <w:ilvl w:val="0"/>
          <w:numId w:val="0"/>
        </w:numPr>
        <w:jc w:val="center"/>
        <w:rPr>
          <w:rFonts w:hint="eastAsia" w:ascii="方正公文小标宋" w:hAnsi="方正公文小标宋" w:eastAsia="方正公文小标宋" w:cs="方正公文小标宋"/>
          <w:b/>
          <w:bCs/>
          <w:sz w:val="30"/>
          <w:szCs w:val="3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0"/>
          <w:szCs w:val="30"/>
          <w:lang w:val="en-US" w:eastAsia="zh-CN"/>
        </w:rPr>
        <w:t>《团结旋风跑》</w:t>
      </w:r>
    </w:p>
    <w:p w14:paraId="65647543"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活动内容与形式</w:t>
      </w:r>
    </w:p>
    <w:p w14:paraId="2A3BF095">
      <w:pPr>
        <w:ind w:firstLine="300" w:firstLineChars="1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1.人员及器材安排</w:t>
      </w:r>
    </w:p>
    <w:p w14:paraId="57E31BCA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每班选一支队伍，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每支队伍由10名队员组成。</w:t>
      </w:r>
    </w:p>
    <w:p w14:paraId="3CCC12E6"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每支队伍一根长杆，两个锥形标志桶。</w:t>
      </w:r>
    </w:p>
    <w:p w14:paraId="4B1FCD71">
      <w:pPr>
        <w:numPr>
          <w:ilvl w:val="0"/>
          <w:numId w:val="0"/>
        </w:numPr>
        <w:ind w:firstLine="300" w:firstLineChars="1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2.游戏规则</w:t>
      </w:r>
    </w:p>
    <w:p w14:paraId="1672E1B1"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在起点处站成一横排，队员用双手共同抓住一根长杆，进行30米绕杆跑，S弯绕过两次标志桶，再直线跑回起点，速度最快用时最短的队伍获胜。比赛途中每掉一个人，最终时间加5秒。</w:t>
      </w:r>
      <w:bookmarkStart w:id="0" w:name="_GoBack"/>
      <w:bookmarkEnd w:id="0"/>
    </w:p>
    <w:p w14:paraId="2A4EE0F4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38B969E4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二、器材准备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880"/>
        <w:gridCol w:w="1881"/>
        <w:gridCol w:w="2881"/>
      </w:tblGrid>
      <w:tr w14:paraId="1837B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65F6A6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74A6AFA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长度</w:t>
            </w:r>
          </w:p>
        </w:tc>
        <w:tc>
          <w:tcPr>
            <w:tcW w:w="2131" w:type="dxa"/>
          </w:tcPr>
          <w:p w14:paraId="07B5042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个数</w:t>
            </w:r>
          </w:p>
        </w:tc>
        <w:tc>
          <w:tcPr>
            <w:tcW w:w="2131" w:type="dxa"/>
          </w:tcPr>
          <w:p w14:paraId="6E141F5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图片</w:t>
            </w:r>
          </w:p>
        </w:tc>
      </w:tr>
      <w:tr w14:paraId="088AD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top"/>
          </w:tcPr>
          <w:p w14:paraId="4AB7CB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旋风跑长杆</w:t>
            </w:r>
          </w:p>
        </w:tc>
        <w:tc>
          <w:tcPr>
            <w:tcW w:w="2130" w:type="dxa"/>
          </w:tcPr>
          <w:p w14:paraId="32E816F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适合10人</w:t>
            </w:r>
          </w:p>
        </w:tc>
        <w:tc>
          <w:tcPr>
            <w:tcW w:w="2131" w:type="dxa"/>
          </w:tcPr>
          <w:p w14:paraId="7A47BBA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131" w:type="dxa"/>
          </w:tcPr>
          <w:p w14:paraId="20CFFF0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drawing>
                <wp:inline distT="0" distB="0" distL="114300" distR="114300">
                  <wp:extent cx="1490980" cy="1490980"/>
                  <wp:effectExtent l="0" t="0" r="2540" b="2540"/>
                  <wp:docPr id="5" name="图片 5" descr="微信图片_20250325161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50325161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980" cy="149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B70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top"/>
          </w:tcPr>
          <w:p w14:paraId="22269E7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锥形标志桶</w:t>
            </w:r>
          </w:p>
        </w:tc>
        <w:tc>
          <w:tcPr>
            <w:tcW w:w="2130" w:type="dxa"/>
          </w:tcPr>
          <w:p w14:paraId="2AC6ACB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大号</w:t>
            </w:r>
          </w:p>
        </w:tc>
        <w:tc>
          <w:tcPr>
            <w:tcW w:w="2131" w:type="dxa"/>
          </w:tcPr>
          <w:p w14:paraId="7DF2819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131" w:type="dxa"/>
          </w:tcPr>
          <w:p w14:paraId="3E7A5F5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drawing>
                <wp:inline distT="0" distB="0" distL="114300" distR="114300">
                  <wp:extent cx="1682750" cy="1988820"/>
                  <wp:effectExtent l="0" t="0" r="8890" b="7620"/>
                  <wp:docPr id="4" name="图片 4" descr="微信图片_20250325083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503250832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-538" r="5556" b="158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0" cy="198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D2E85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689B1CCB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44A407B2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三、注意事项及相关要求</w:t>
      </w:r>
    </w:p>
    <w:p w14:paraId="76B1AB82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1、衣着宽松，不装、带各类坚硬、锋利的物品；</w:t>
      </w:r>
    </w:p>
    <w:p w14:paraId="20AAD788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2、在指定地点进行活动，不乱跑；</w:t>
      </w:r>
    </w:p>
    <w:p w14:paraId="05E78354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3、要根据身体情况开展活动，如有身体不适或受伤应立即告知老师；</w:t>
      </w:r>
    </w:p>
    <w:p w14:paraId="497CE97A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4、活动时要互相协作、谦让，互相帮助，有序开展活动，安全第一。</w:t>
      </w:r>
    </w:p>
    <w:p w14:paraId="2E5D1ECE">
      <w:pPr>
        <w:numPr>
          <w:ilvl w:val="0"/>
          <w:numId w:val="0"/>
        </w:numPr>
        <w:jc w:val="center"/>
        <w:rPr>
          <w:rFonts w:hint="eastAsia" w:ascii="方正公文小标宋" w:hAnsi="方正公文小标宋" w:eastAsia="方正公文小标宋" w:cs="方正公文小标宋"/>
          <w:b/>
          <w:bCs/>
          <w:sz w:val="30"/>
          <w:szCs w:val="30"/>
          <w:lang w:val="en-US" w:eastAsia="zh-CN"/>
        </w:rPr>
      </w:pPr>
    </w:p>
    <w:p w14:paraId="7F053FB3">
      <w:pPr>
        <w:numPr>
          <w:ilvl w:val="0"/>
          <w:numId w:val="0"/>
        </w:numPr>
        <w:ind w:firstLine="2703" w:firstLineChars="90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0"/>
          <w:szCs w:val="30"/>
          <w:lang w:val="en-US" w:eastAsia="zh-CN"/>
        </w:rPr>
        <w:t>《多人绑腿跑》</w:t>
      </w:r>
    </w:p>
    <w:p w14:paraId="702D9104"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、活动准备</w:t>
      </w:r>
    </w:p>
    <w:p w14:paraId="4AE1F59D">
      <w:pPr>
        <w:spacing w:line="360" w:lineRule="auto"/>
        <w:ind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1.器材：</w:t>
      </w:r>
    </w:p>
    <w:p w14:paraId="51CE64B6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- 绑腿带（可用布条或专用绑带）。</w:t>
      </w:r>
    </w:p>
    <w:p w14:paraId="5763A823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- 标志物（如锥桶）用于起点和终点。</w:t>
      </w:r>
    </w:p>
    <w:p w14:paraId="77886767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- 计时器（秒表）。</w:t>
      </w:r>
    </w:p>
    <w:p w14:paraId="2296A367">
      <w:pPr>
        <w:spacing w:line="36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-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扩音器</w:t>
      </w:r>
    </w:p>
    <w:p w14:paraId="2193006D">
      <w:pPr>
        <w:spacing w:line="360" w:lineRule="auto"/>
        <w:ind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- 口哨。</w:t>
      </w:r>
    </w:p>
    <w:p w14:paraId="331DEDFA">
      <w:pPr>
        <w:spacing w:line="360" w:lineRule="auto"/>
        <w:ind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 场地布置：</w:t>
      </w:r>
    </w:p>
    <w:p w14:paraId="2B58C73D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- 设置起点和终点，距离20米。</w:t>
      </w:r>
    </w:p>
    <w:p w14:paraId="7BD13CD8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- 确保场地平整，避免安全隐患。</w:t>
      </w:r>
    </w:p>
    <w:p w14:paraId="465D1916"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活动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规则</w:t>
      </w:r>
    </w:p>
    <w:p w14:paraId="68BF104B">
      <w:pPr>
        <w:spacing w:line="360" w:lineRule="auto"/>
        <w:ind w:firstLine="300" w:firstLineChars="1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1. 组队要求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 w14:paraId="3AE2D9CF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每班限报1支队伍，每队10人（建议男女混合，具体比例可自定）。  </w:t>
      </w:r>
    </w:p>
    <w:p w14:paraId="436CC363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比赛前由裁判统一检查绑腿带（可用布条或专用绑带）。  </w:t>
      </w:r>
    </w:p>
    <w:p w14:paraId="1B5B75BB">
      <w:pPr>
        <w:spacing w:line="360" w:lineRule="auto"/>
        <w:ind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 比赛方法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 w14:paraId="51287D65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①</w:t>
      </w:r>
      <w:r>
        <w:rPr>
          <w:rFonts w:hint="eastAsia" w:ascii="仿宋" w:hAnsi="仿宋" w:eastAsia="仿宋" w:cs="仿宋"/>
          <w:sz w:val="30"/>
          <w:szCs w:val="30"/>
        </w:rPr>
        <w:t xml:space="preserve"> 绑腿方式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 xml:space="preserve">10人排成一横排，相邻两人的相邻腿（如左腿和右腿）用绑带固定在脚踝上方处，形成“10人11足”队形。  </w:t>
      </w:r>
    </w:p>
    <w:p w14:paraId="27A6A771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②</w:t>
      </w:r>
      <w:r>
        <w:rPr>
          <w:rFonts w:hint="eastAsia" w:ascii="仿宋" w:hAnsi="仿宋" w:eastAsia="仿宋" w:cs="仿宋"/>
          <w:sz w:val="30"/>
          <w:szCs w:val="30"/>
        </w:rPr>
        <w:t>比赛距离：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sz w:val="30"/>
          <w:szCs w:val="30"/>
        </w:rPr>
        <w:t xml:space="preserve">米直线跑道（可根据场地调整）。  </w:t>
      </w:r>
    </w:p>
    <w:p w14:paraId="510621F2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③</w:t>
      </w:r>
      <w:r>
        <w:rPr>
          <w:rFonts w:hint="eastAsia" w:ascii="仿宋" w:hAnsi="仿宋" w:eastAsia="仿宋" w:cs="仿宋"/>
          <w:sz w:val="30"/>
          <w:szCs w:val="30"/>
        </w:rPr>
        <w:t>起跑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各队在起点准备，听到哨声后开始。</w:t>
      </w:r>
    </w:p>
    <w:p w14:paraId="2FB6E694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④</w:t>
      </w:r>
      <w:r>
        <w:rPr>
          <w:rFonts w:hint="eastAsia" w:ascii="仿宋" w:hAnsi="仿宋" w:eastAsia="仿宋" w:cs="仿宋"/>
          <w:sz w:val="30"/>
          <w:szCs w:val="30"/>
        </w:rPr>
        <w:t>行进要求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比赛开始后，全队协同前进，若中途绑带松开或队伍断裂，需原地重新绑好后方可继续。</w:t>
      </w:r>
    </w:p>
    <w:p w14:paraId="1ABB39E8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⑤</w:t>
      </w:r>
      <w:r>
        <w:rPr>
          <w:rFonts w:hint="eastAsia" w:ascii="仿宋" w:hAnsi="仿宋" w:eastAsia="仿宋" w:cs="仿宋"/>
          <w:sz w:val="30"/>
          <w:szCs w:val="30"/>
        </w:rPr>
        <w:t>终点判定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 xml:space="preserve">以最后一名队员越过终点线为完成比赛。    </w:t>
      </w:r>
    </w:p>
    <w:p w14:paraId="5F3940AE">
      <w:pPr>
        <w:spacing w:line="360" w:lineRule="auto"/>
        <w:ind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 胜负判定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 w14:paraId="7ED1A7CE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按完成比赛的总用时排名，用时最短的班级获胜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 xml:space="preserve">若出现并列，可加赛一轮或按班级纪律表现判定。  </w:t>
      </w:r>
    </w:p>
    <w:p w14:paraId="327A4207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</w:t>
      </w:r>
    </w:p>
    <w:p w14:paraId="0C38C5B5"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、注意事项  </w:t>
      </w:r>
    </w:p>
    <w:p w14:paraId="41276E7F">
      <w:pPr>
        <w:spacing w:line="360" w:lineRule="auto"/>
        <w:ind w:firstLine="300" w:firstLineChars="1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1.安全：</w:t>
      </w:r>
    </w:p>
    <w:p w14:paraId="4C1D79CB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①</w:t>
      </w:r>
      <w:r>
        <w:rPr>
          <w:rFonts w:hint="eastAsia" w:ascii="仿宋" w:hAnsi="仿宋" w:eastAsia="仿宋" w:cs="仿宋"/>
          <w:sz w:val="30"/>
          <w:szCs w:val="30"/>
        </w:rPr>
        <w:t>绑带不宜过紧或过松。</w:t>
      </w:r>
    </w:p>
    <w:p w14:paraId="722318DE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②</w:t>
      </w:r>
      <w:r>
        <w:rPr>
          <w:rFonts w:hint="eastAsia" w:ascii="仿宋" w:hAnsi="仿宋" w:eastAsia="仿宋" w:cs="仿宋"/>
          <w:sz w:val="30"/>
          <w:szCs w:val="30"/>
        </w:rPr>
        <w:t xml:space="preserve"> 赛前练习时注意安全，避免因步伐不一致导致摔倒。  </w:t>
      </w:r>
    </w:p>
    <w:p w14:paraId="7D1AE599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③</w:t>
      </w:r>
      <w:r>
        <w:rPr>
          <w:rFonts w:hint="eastAsia" w:ascii="仿宋" w:hAnsi="仿宋" w:eastAsia="仿宋" w:cs="仿宋"/>
          <w:sz w:val="30"/>
          <w:szCs w:val="30"/>
        </w:rPr>
        <w:t xml:space="preserve"> 建议穿运动鞋参赛，禁止穿拖鞋或高跟鞋。  </w:t>
      </w:r>
    </w:p>
    <w:p w14:paraId="5D395C56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④</w:t>
      </w:r>
      <w:r>
        <w:rPr>
          <w:rFonts w:hint="eastAsia" w:ascii="仿宋" w:hAnsi="仿宋" w:eastAsia="仿宋" w:cs="仿宋"/>
          <w:sz w:val="30"/>
          <w:szCs w:val="30"/>
        </w:rPr>
        <w:t xml:space="preserve"> 行进时注意安全，避免摔倒。安排老师在旁监督。</w:t>
      </w:r>
    </w:p>
    <w:p w14:paraId="5D2F64EE">
      <w:pPr>
        <w:numPr>
          <w:ilvl w:val="0"/>
          <w:numId w:val="0"/>
        </w:numPr>
        <w:spacing w:line="360" w:lineRule="auto"/>
        <w:ind w:firstLine="300" w:firstLineChars="1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2.纪律：</w:t>
      </w:r>
    </w:p>
    <w:p w14:paraId="064D922D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队员需听从指挥，比赛过程中禁止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抢跑、</w:t>
      </w:r>
      <w:r>
        <w:rPr>
          <w:rFonts w:hint="eastAsia" w:ascii="仿宋" w:hAnsi="仿宋" w:eastAsia="仿宋" w:cs="仿宋"/>
          <w:sz w:val="30"/>
          <w:szCs w:val="30"/>
        </w:rPr>
        <w:t>推搡、干扰其他队伍，否则取消成绩。未参赛学生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禁止进入比赛场地</w:t>
      </w:r>
    </w:p>
    <w:p w14:paraId="31655806">
      <w:pPr>
        <w:spacing w:line="360" w:lineRule="auto"/>
        <w:ind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 公平：</w:t>
      </w:r>
    </w:p>
    <w:p w14:paraId="6F068B9C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若有争议，由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裁判员老师</w:t>
      </w:r>
      <w:r>
        <w:rPr>
          <w:rFonts w:hint="eastAsia" w:ascii="仿宋" w:hAnsi="仿宋" w:eastAsia="仿宋" w:cs="仿宋"/>
          <w:sz w:val="30"/>
          <w:szCs w:val="30"/>
        </w:rPr>
        <w:t xml:space="preserve">裁决。 </w:t>
      </w:r>
    </w:p>
    <w:p w14:paraId="194D5EE8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2CCB1732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第八、活动场地及轮流训练项目安排</w:t>
      </w:r>
    </w:p>
    <w:p w14:paraId="673DB9C5">
      <w:pPr>
        <w:numPr>
          <w:ilvl w:val="0"/>
          <w:numId w:val="0"/>
        </w:numPr>
        <w:ind w:firstLine="602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各项比赛练习期间在划分场地内按照安排项目顺序进行练习，不得跨越场地和打乱顺序。</w:t>
      </w:r>
    </w:p>
    <w:p w14:paraId="7BBF9D9B">
      <w:pPr>
        <w:numPr>
          <w:ilvl w:val="0"/>
          <w:numId w:val="0"/>
        </w:numPr>
        <w:ind w:firstLine="602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2022级：4月10-16日 同心鼓  崇武馆</w:t>
      </w:r>
    </w:p>
    <w:p w14:paraId="13A36F7E">
      <w:pPr>
        <w:numPr>
          <w:ilvl w:val="0"/>
          <w:numId w:val="0"/>
        </w:numPr>
        <w:ind w:firstLine="602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2023级：4月10-16日 旋风跑  足球场中线以北区域</w:t>
      </w:r>
    </w:p>
    <w:p w14:paraId="6B9C8D8E">
      <w:pPr>
        <w:numPr>
          <w:ilvl w:val="0"/>
          <w:numId w:val="0"/>
        </w:numPr>
        <w:ind w:firstLine="602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4月17-23日  同心鼓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足球场中线以北区域</w:t>
      </w:r>
    </w:p>
    <w:p w14:paraId="2165DB64">
      <w:pPr>
        <w:numPr>
          <w:ilvl w:val="0"/>
          <w:numId w:val="0"/>
        </w:numPr>
        <w:ind w:firstLine="602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4月24-30日  绑腿跑  足球场中线以北区域</w:t>
      </w:r>
    </w:p>
    <w:p w14:paraId="021D7391">
      <w:pPr>
        <w:numPr>
          <w:ilvl w:val="0"/>
          <w:numId w:val="0"/>
        </w:numPr>
        <w:ind w:firstLine="602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2024级：4月10-16日  绑腿跑  足球场中线以南区域</w:t>
      </w:r>
    </w:p>
    <w:p w14:paraId="593887DC">
      <w:pPr>
        <w:numPr>
          <w:ilvl w:val="0"/>
          <w:numId w:val="0"/>
        </w:numPr>
        <w:ind w:firstLine="602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4月17-23日  旋风跑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足球场中线以南区域</w:t>
      </w:r>
    </w:p>
    <w:p w14:paraId="65ADC9A9">
      <w:pPr>
        <w:numPr>
          <w:ilvl w:val="0"/>
          <w:numId w:val="0"/>
        </w:numPr>
        <w:ind w:firstLine="602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4月24-30日  同心鼓  足球场中线以南区域</w:t>
      </w:r>
    </w:p>
    <w:p w14:paraId="0470B7F7">
      <w:pPr>
        <w:numPr>
          <w:ilvl w:val="0"/>
          <w:numId w:val="0"/>
        </w:numPr>
        <w:ind w:firstLine="602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     </w:t>
      </w:r>
    </w:p>
    <w:p w14:paraId="00EFC932">
      <w:pPr>
        <w:numPr>
          <w:ilvl w:val="0"/>
          <w:numId w:val="0"/>
        </w:numPr>
        <w:ind w:left="6922" w:leftChars="426" w:hanging="6027" w:hangingChars="2009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                </w:t>
      </w:r>
    </w:p>
    <w:p w14:paraId="771455C9">
      <w:pPr>
        <w:numPr>
          <w:ilvl w:val="0"/>
          <w:numId w:val="0"/>
        </w:numPr>
        <w:ind w:left="6891" w:leftChars="2840" w:hanging="927" w:hangingChars="309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泰山外国语学校                                   教务处</w:t>
      </w:r>
    </w:p>
    <w:p w14:paraId="1859AEFD">
      <w:pPr>
        <w:numPr>
          <w:ilvl w:val="0"/>
          <w:numId w:val="0"/>
        </w:numPr>
        <w:ind w:left="6922" w:leftChars="426" w:hanging="6027" w:hangingChars="2009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                2025年4月1日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6C3FCF7C-CAFC-4DF0-9697-92DAFD6B95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2E620DB-4B54-4F06-8134-4B28E96EABD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0013F5"/>
    <w:multiLevelType w:val="singleLevel"/>
    <w:tmpl w:val="A80013F5"/>
    <w:lvl w:ilvl="0" w:tentative="0">
      <w:start w:val="6"/>
      <w:numFmt w:val="chineseCounting"/>
      <w:suff w:val="nothing"/>
      <w:lvlText w:val="第%1、"/>
      <w:lvlJc w:val="left"/>
      <w:rPr>
        <w:rFonts w:hint="eastAsia"/>
      </w:rPr>
    </w:lvl>
  </w:abstractNum>
  <w:abstractNum w:abstractNumId="1">
    <w:nsid w:val="EB239D98"/>
    <w:multiLevelType w:val="singleLevel"/>
    <w:tmpl w:val="EB239D9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272A3"/>
    <w:rsid w:val="3A7576E2"/>
    <w:rsid w:val="65D272A3"/>
    <w:rsid w:val="781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1886</Words>
  <Characters>1968</Characters>
  <Lines>0</Lines>
  <Paragraphs>0</Paragraphs>
  <TotalTime>36</TotalTime>
  <ScaleCrop>false</ScaleCrop>
  <LinksUpToDate>false</LinksUpToDate>
  <CharactersWithSpaces>2255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2025-04-04T14:34:00Z</dcterms:created>
  <dc:creator>段男男</dc:creator>
  <cp:lastModifiedBy>段男男</cp:lastModifiedBy>
  <dcterms:modified xsi:type="dcterms:W3CDTF">2025-04-09T01:48:09Z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C2507664B0684C6883341D05FD422F8B_13</vt:lpwstr>
  </property>
  <property fmtid="{D5CDD505-2E9C-101B-9397-08002B2CF9AE}" pid="4" name="KSOTemplateDocerSaveRecord">
    <vt:lpwstr>eyJoZGlkIjoiZDM4ZGE0ZWM4OWE1OTUxYzM4NmJhZGY4Yjg1NjFjYzUiLCJ1c2VySWQiOiIzMzY5NjI3NTEifQ==</vt:lpwstr>
  </property>
</Properties>
</file>