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827A4">
      <w:pPr>
        <w:jc w:val="center"/>
        <w:rPr>
          <w:rFonts w:hint="eastAsia" w:ascii="方正公文小标宋" w:hAnsi="方正公文小标宋" w:eastAsia="方正公文小标宋" w:cs="方正公文小标宋"/>
          <w:sz w:val="44"/>
          <w:szCs w:val="52"/>
          <w:lang w:val="en-US" w:eastAsia="zh-CN"/>
        </w:rPr>
      </w:pPr>
      <w:r>
        <w:rPr>
          <w:rFonts w:hint="eastAsia" w:ascii="方正公文小标宋" w:hAnsi="方正公文小标宋" w:eastAsia="方正公文小标宋" w:cs="方正公文小标宋"/>
          <w:sz w:val="44"/>
          <w:szCs w:val="52"/>
          <w:lang w:val="en-US" w:eastAsia="zh-CN"/>
        </w:rPr>
        <w:t>泰山外国语学校志愿公益活动应急预案</w:t>
      </w:r>
    </w:p>
    <w:p w14:paraId="5C59C53F">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为防止学生校外集体活动事故的发生，及时处理集体活动事故，防止事态扩大，有效地保护学生的人身安全，依本次活动的实际，特制定本预案。</w:t>
      </w:r>
    </w:p>
    <w:p w14:paraId="6797BE58">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一、领导小组</w:t>
      </w:r>
    </w:p>
    <w:p w14:paraId="701EF8D0">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主任委员:</w:t>
      </w:r>
      <w:r>
        <w:rPr>
          <w:rFonts w:hint="eastAsia" w:ascii="仿宋" w:hAnsi="仿宋" w:eastAsia="仿宋" w:cs="仿宋"/>
          <w:b w:val="0"/>
          <w:bCs w:val="0"/>
          <w:sz w:val="32"/>
          <w:szCs w:val="32"/>
          <w:lang w:val="en-US" w:eastAsia="zh-CN"/>
        </w:rPr>
        <w:t>王建中</w:t>
      </w:r>
    </w:p>
    <w:p w14:paraId="400C9DD4">
      <w:pPr>
        <w:ind w:left="1506" w:hanging="1600" w:hangingChars="5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rPr>
        <w:t>副主任委员:</w:t>
      </w:r>
      <w:r>
        <w:rPr>
          <w:rFonts w:hint="eastAsia" w:ascii="仿宋" w:hAnsi="仿宋" w:eastAsia="仿宋" w:cs="仿宋"/>
          <w:b w:val="0"/>
          <w:bCs w:val="0"/>
          <w:sz w:val="32"/>
          <w:szCs w:val="32"/>
          <w:lang w:val="en-US" w:eastAsia="zh-CN"/>
        </w:rPr>
        <w:t>段竞男、薛坤、冯哲、金童、李皓妍</w:t>
      </w:r>
    </w:p>
    <w:p w14:paraId="68EB7936">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委   员:</w:t>
      </w:r>
      <w:r>
        <w:rPr>
          <w:rFonts w:hint="eastAsia" w:ascii="仿宋" w:hAnsi="仿宋" w:eastAsia="仿宋" w:cs="仿宋"/>
          <w:b w:val="0"/>
          <w:bCs w:val="0"/>
          <w:sz w:val="32"/>
          <w:szCs w:val="32"/>
          <w:lang w:val="en-US" w:eastAsia="zh-CN"/>
        </w:rPr>
        <w:t>各班班主任</w:t>
      </w:r>
    </w:p>
    <w:p w14:paraId="40AD26F7">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医疗保障组：校医务室</w:t>
      </w:r>
    </w:p>
    <w:p w14:paraId="0066A201">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二、活动时间:</w:t>
      </w:r>
    </w:p>
    <w:p w14:paraId="10A91BA0">
      <w:pPr>
        <w:pStyle w:val="2"/>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20</w:t>
      </w:r>
      <w:r>
        <w:rPr>
          <w:rFonts w:hint="eastAsia" w:ascii="仿宋" w:hAnsi="仿宋" w:eastAsia="仿宋" w:cs="仿宋"/>
          <w:b w:val="0"/>
          <w:bCs w:val="0"/>
          <w:sz w:val="32"/>
          <w:szCs w:val="32"/>
          <w:lang w:val="en-US" w:eastAsia="zh-CN"/>
        </w:rPr>
        <w:t>25</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7日下午12：30-16：00</w:t>
      </w:r>
    </w:p>
    <w:p w14:paraId="57D01E90">
      <w:pPr>
        <w:numPr>
          <w:ilvl w:val="0"/>
          <w:numId w:val="1"/>
        </w:numPr>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活动地点：</w:t>
      </w:r>
      <w:r>
        <w:rPr>
          <w:rFonts w:hint="eastAsia" w:ascii="仿宋" w:hAnsi="仿宋" w:eastAsia="仿宋" w:cs="仿宋"/>
          <w:b w:val="0"/>
          <w:bCs w:val="0"/>
          <w:sz w:val="32"/>
          <w:szCs w:val="32"/>
          <w:lang w:val="en-US" w:eastAsia="zh-CN"/>
        </w:rPr>
        <w:t>泮河公园</w:t>
      </w:r>
    </w:p>
    <w:p w14:paraId="0EAB5BA8">
      <w:pPr>
        <w:numPr>
          <w:ilvl w:val="0"/>
          <w:numId w:val="1"/>
        </w:num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职责</w:t>
      </w:r>
    </w:p>
    <w:p w14:paraId="17B11564">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1、各负责组组长为活动期间第一安全责任人，年级老师为本年级安全责任人。活动期间负责人不得离开活动队伍，随时掌握本次活动同学情况，遇到特殊情况及时做好同学们的疏散和控制，并向有关领导报告。</w:t>
      </w:r>
    </w:p>
    <w:p w14:paraId="1F65D0E6">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2、活动负责人要及时做好整个活动的调度和控制稳定好全体同学的秩序。发生事故及时各就各位进行疏散工作。</w:t>
      </w:r>
    </w:p>
    <w:p w14:paraId="1327A678">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3、脱离现场后，各负责人迅速组织好活动中同学，整理好队伍、清点好人数，不允许同学们擅自离开队伍。对没有到场的，要做好登记，并及时上报现场负责领导。</w:t>
      </w:r>
    </w:p>
    <w:p w14:paraId="3228BE7E">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五、活动安全应对措施</w:t>
      </w:r>
    </w:p>
    <w:p w14:paraId="295D0A18">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1、活动前开展动员大会，进述活动中可能出现的安全问题，特别是对容易造成安全事故的因素，重点反复向学生进行讲解、分析，增强同学们的自我保护能力意识。强调安全第一的重要性和必要性。</w:t>
      </w:r>
    </w:p>
    <w:p w14:paraId="0DB4FDA2">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2、向学生公布学校保卫科、附属医院急诊科、医务室等地方的电话号码以备突发情况。</w:t>
      </w:r>
    </w:p>
    <w:p w14:paraId="2FEEA00E">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3、活动前联系城市管理部门及活动参与可能涉及的部门，以确保各项工作的顺利进行。</w:t>
      </w:r>
    </w:p>
    <w:p w14:paraId="326BB5C6">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4、活动分为两小组，每组由安全负责人带队，带领同学们通过步行到达指定地点。</w:t>
      </w:r>
    </w:p>
    <w:p w14:paraId="7D198841">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六、出现突发事件的处理办法</w:t>
      </w:r>
    </w:p>
    <w:p w14:paraId="4DF4595F">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1、安排人员负责有序疏散人群。</w:t>
      </w:r>
    </w:p>
    <w:p w14:paraId="63B8F535">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2、要用学到的安全知识进行自救。</w:t>
      </w:r>
    </w:p>
    <w:p w14:paraId="51362AA8">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3、及时送到急救中心或打120。</w:t>
      </w:r>
    </w:p>
    <w:p w14:paraId="0FE21507">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4、及时向领导报告事件情况以及向上级报告。</w:t>
      </w:r>
    </w:p>
    <w:p w14:paraId="056FB123">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5、最后要查明事故原因追究相关责任。</w:t>
      </w:r>
    </w:p>
    <w:p w14:paraId="5C149F4E">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6、发生事故，要组织人力及时抢救受困和受伤师生，确保同学们生命安全，及时将事故上报主管领导。</w:t>
      </w:r>
    </w:p>
    <w:p w14:paraId="161C50D6">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7、视情况报110、120请求援助。并拉好警戒线保护好事故现场。</w:t>
      </w:r>
    </w:p>
    <w:p w14:paraId="42C0EC34">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8、采取有效措施，做好事故善后处理工作。</w:t>
      </w:r>
    </w:p>
    <w:p w14:paraId="75653690">
      <w:pPr>
        <w:ind w:firstLine="6080" w:firstLineChars="1900"/>
        <w:rPr>
          <w:rFonts w:hint="eastAsia" w:ascii="仿宋" w:hAnsi="仿宋" w:eastAsia="仿宋" w:cs="仿宋"/>
          <w:b w:val="0"/>
          <w:bCs w:val="0"/>
          <w:sz w:val="32"/>
          <w:szCs w:val="32"/>
          <w:lang w:val="en-US" w:eastAsia="zh-CN"/>
        </w:rPr>
      </w:pPr>
    </w:p>
    <w:p w14:paraId="06276E35">
      <w:pPr>
        <w:ind w:firstLine="6080" w:firstLineChars="1900"/>
        <w:rPr>
          <w:rFonts w:hint="eastAsia" w:ascii="仿宋" w:hAnsi="仿宋" w:eastAsia="仿宋" w:cs="仿宋"/>
          <w:b w:val="0"/>
          <w:bCs w:val="0"/>
          <w:sz w:val="32"/>
          <w:szCs w:val="32"/>
          <w:lang w:val="en-US" w:eastAsia="zh-CN"/>
        </w:rPr>
      </w:pPr>
    </w:p>
    <w:p w14:paraId="03101CEE">
      <w:pPr>
        <w:ind w:firstLine="5760" w:firstLineChars="18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泰</w:t>
      </w:r>
      <w:bookmarkStart w:id="0" w:name="_GoBack"/>
      <w:bookmarkEnd w:id="0"/>
      <w:r>
        <w:rPr>
          <w:rFonts w:hint="eastAsia" w:ascii="仿宋" w:hAnsi="仿宋" w:eastAsia="仿宋" w:cs="仿宋"/>
          <w:b w:val="0"/>
          <w:bCs w:val="0"/>
          <w:sz w:val="32"/>
          <w:szCs w:val="32"/>
          <w:lang w:val="en-US" w:eastAsia="zh-CN"/>
        </w:rPr>
        <w:t>山外国语学校</w:t>
      </w:r>
    </w:p>
    <w:p w14:paraId="34808DF4">
      <w:pPr>
        <w:ind w:firstLine="6720" w:firstLineChars="21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学工处</w:t>
      </w:r>
    </w:p>
    <w:p w14:paraId="4C96DBA7">
      <w:pPr>
        <w:ind w:firstLine="5760" w:firstLineChars="18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2025年3月4日</w:t>
      </w:r>
    </w:p>
    <w:p w14:paraId="64EB0E9D">
      <w:pPr>
        <w:ind w:firstLine="6720" w:firstLineChars="2100"/>
        <w:rPr>
          <w:rFonts w:hint="eastAsia" w:ascii="仿宋" w:hAnsi="仿宋" w:eastAsia="仿宋" w:cs="仿宋"/>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1C820F7-D972-465D-A413-D0FC0A0A562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DF5842B2-8D04-4947-8415-6CDDD501EF2A}"/>
  </w:font>
  <w:font w:name="仿宋">
    <w:panose1 w:val="02010609060101010101"/>
    <w:charset w:val="86"/>
    <w:family w:val="auto"/>
    <w:pitch w:val="default"/>
    <w:sig w:usb0="800002BF" w:usb1="38CF7CFA" w:usb2="00000016" w:usb3="00000000" w:csb0="00040001" w:csb1="00000000"/>
    <w:embedRegular r:id="rId3" w:fontKey="{D093F9B2-8209-4821-9D42-B04F97E7160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E029D7"/>
    <w:multiLevelType w:val="singleLevel"/>
    <w:tmpl w:val="6DE029D7"/>
    <w:lvl w:ilvl="0" w:tentative="0">
      <w:start w:val="3"/>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jM2IxYWVjNDYyN2JmNTc3ZjhkNmI1ZTI4NDU4ZGQifQ=="/>
  </w:docVars>
  <w:rsids>
    <w:rsidRoot w:val="00000000"/>
    <w:rsid w:val="03987B8A"/>
    <w:rsid w:val="084951AA"/>
    <w:rsid w:val="13472B2A"/>
    <w:rsid w:val="30BE355D"/>
    <w:rsid w:val="30EE635C"/>
    <w:rsid w:val="361D5DBE"/>
    <w:rsid w:val="50271FFC"/>
    <w:rsid w:val="6A9002D8"/>
    <w:rsid w:val="6B041E41"/>
    <w:rsid w:val="6BEE634B"/>
    <w:rsid w:val="7066415D"/>
    <w:rsid w:val="78995177"/>
    <w:rsid w:val="7E2E3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0"/>
    <w:pPr>
      <w:spacing w:line="360" w:lineRule="auto"/>
    </w:pPr>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799</Words>
  <Characters>814</Characters>
  <Lines>0</Lines>
  <Paragraphs>0</Paragraphs>
  <TotalTime>33</TotalTime>
  <ScaleCrop>false</ScaleCrop>
  <LinksUpToDate>false</LinksUpToDate>
  <CharactersWithSpaces>817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2023-02-28T06:49:00Z</dcterms:created>
  <dc:creator>18342</dc:creator>
  <cp:lastModifiedBy>WPS_1607741617</cp:lastModifiedBy>
  <cp:lastPrinted>2023-03-01T00:05:00Z</cp:lastPrinted>
  <dcterms:modified xsi:type="dcterms:W3CDTF">2025-03-05T02:26:57Z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D935C7856B404BE09DAC0C441D8ED75C_13</vt:lpwstr>
  </property>
  <property fmtid="{D5CDD505-2E9C-101B-9397-08002B2CF9AE}" pid="4" name="KSOTemplateDocerSaveRecord">
    <vt:lpwstr>eyJoZGlkIjoiMTRjM2IxYWVjNDYyN2JmNTc3ZjhkNmI1ZTI4NDU4ZGQiLCJ1c2VySWQiOiIxMTUxNDMyOTE3In0=</vt:lpwstr>
  </property>
</Properties>
</file>